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64BE" w14:textId="77777777" w:rsidR="00C634ED" w:rsidRDefault="00C634ED" w:rsidP="00DA07CF">
      <w:pPr>
        <w:jc w:val="center"/>
        <w:rPr>
          <w:b/>
          <w:bCs/>
        </w:rPr>
      </w:pPr>
    </w:p>
    <w:p w14:paraId="0D0A0EEB" w14:textId="5C6B3000" w:rsidR="00DA07CF" w:rsidRDefault="00DA07CF" w:rsidP="00DA07CF">
      <w:pPr>
        <w:jc w:val="center"/>
        <w:rPr>
          <w:b/>
          <w:bCs/>
        </w:rPr>
      </w:pPr>
      <w:r w:rsidRPr="00DA07CF">
        <w:rPr>
          <w:b/>
          <w:bCs/>
        </w:rPr>
        <w:t xml:space="preserve">REGULAMIN REKRUTACJI I UCZESTNICTWA DLA PROJEKTU </w:t>
      </w:r>
      <w:r>
        <w:rPr>
          <w:b/>
          <w:bCs/>
        </w:rPr>
        <w:t xml:space="preserve">PN. </w:t>
      </w:r>
    </w:p>
    <w:p w14:paraId="5A1586A0" w14:textId="68F4A926" w:rsidR="004B0DD6" w:rsidRDefault="00DA07CF" w:rsidP="00DA07CF">
      <w:pPr>
        <w:jc w:val="center"/>
        <w:rPr>
          <w:b/>
          <w:bCs/>
        </w:rPr>
      </w:pPr>
      <w:bookmarkStart w:id="0" w:name="_Hlk218968946"/>
      <w:r w:rsidRPr="00DA07CF">
        <w:rPr>
          <w:b/>
          <w:bCs/>
        </w:rPr>
        <w:t>„NGO DLA WŁĄCZENIA I DOSTĘPNOŚCI” NR FERS.04.07-IP.04-0078/24</w:t>
      </w:r>
      <w:bookmarkEnd w:id="0"/>
    </w:p>
    <w:p w14:paraId="34866B41" w14:textId="69477D42" w:rsidR="00DA07CF" w:rsidRPr="00DA07CF" w:rsidRDefault="00DA07CF" w:rsidP="00DA07CF">
      <w:pPr>
        <w:jc w:val="center"/>
      </w:pPr>
      <w:r w:rsidRPr="00DA07CF">
        <w:t xml:space="preserve">Projekt „NGO dla włączenia i dostępności” jest współfinansowany ze środków Europejskiego Funduszu Społecznego+ </w:t>
      </w:r>
      <w:bookmarkStart w:id="1" w:name="_Hlk218968446"/>
      <w:r w:rsidRPr="00DA07CF">
        <w:t>w ramach programu Fundusze Europejskie dla Rozwoju Społecznego 2021-2027</w:t>
      </w:r>
      <w:bookmarkEnd w:id="1"/>
      <w:r w:rsidRPr="00DA07CF">
        <w:t>.</w:t>
      </w:r>
    </w:p>
    <w:p w14:paraId="0D5E1709" w14:textId="61E11DB1" w:rsidR="00DA07CF" w:rsidRDefault="00DA07CF" w:rsidP="00C634ED">
      <w:pPr>
        <w:jc w:val="center"/>
      </w:pPr>
      <w:r w:rsidRPr="00DA07CF">
        <w:t xml:space="preserve">Projekt jest realizowany przez Stowarzyszenie "Wiatraki Mazur" </w:t>
      </w:r>
      <w:r w:rsidR="00C634ED">
        <w:br/>
      </w:r>
      <w:r w:rsidRPr="00DA07CF">
        <w:t xml:space="preserve">w partnerstwie ze Stowarzyszeniem </w:t>
      </w:r>
      <w:proofErr w:type="spellStart"/>
      <w:r w:rsidRPr="00DA07CF">
        <w:t>Adelfi</w:t>
      </w:r>
      <w:proofErr w:type="spellEnd"/>
      <w:r w:rsidRPr="00DA07CF">
        <w:t>.</w:t>
      </w:r>
    </w:p>
    <w:p w14:paraId="0AFD227B" w14:textId="77777777" w:rsidR="00DA07CF" w:rsidRDefault="00DA07CF" w:rsidP="00DA07CF">
      <w:pPr>
        <w:jc w:val="center"/>
      </w:pPr>
    </w:p>
    <w:p w14:paraId="6D58616B" w14:textId="729E25C7" w:rsidR="00DA07CF" w:rsidRPr="00DA07CF" w:rsidRDefault="00DA07CF" w:rsidP="00DA07CF">
      <w:pPr>
        <w:jc w:val="center"/>
        <w:rPr>
          <w:b/>
          <w:bCs/>
        </w:rPr>
      </w:pPr>
      <w:r w:rsidRPr="00DA07CF">
        <w:rPr>
          <w:b/>
          <w:bCs/>
        </w:rPr>
        <w:t>§ 1 Słownik pojęć</w:t>
      </w:r>
    </w:p>
    <w:p w14:paraId="2C7651FE" w14:textId="77777777" w:rsidR="00DA07CF" w:rsidRDefault="00DA07CF" w:rsidP="00DA07CF">
      <w:pPr>
        <w:jc w:val="both"/>
      </w:pPr>
      <w:r>
        <w:t xml:space="preserve">Użyte w Regulaminie następujące definicje oznaczają: </w:t>
      </w:r>
    </w:p>
    <w:p w14:paraId="3B18FB10" w14:textId="3D1ED6B4" w:rsidR="00DA07CF" w:rsidRDefault="00DA07CF" w:rsidP="00BD640F">
      <w:pPr>
        <w:pStyle w:val="Akapitzlist"/>
        <w:numPr>
          <w:ilvl w:val="0"/>
          <w:numId w:val="9"/>
        </w:numPr>
        <w:jc w:val="both"/>
      </w:pPr>
      <w:r w:rsidRPr="00BD640F">
        <w:t>„</w:t>
      </w:r>
      <w:r w:rsidR="008E7DE2" w:rsidRPr="00BD640F">
        <w:t>D</w:t>
      </w:r>
      <w:r w:rsidRPr="00BD640F">
        <w:t xml:space="preserve">iagnoza” oznacza </w:t>
      </w:r>
      <w:r w:rsidR="00BD640F" w:rsidRPr="00BD640F">
        <w:t>przegląd procesów w NGO, zbadanie specyficznych potrzeb organizacji</w:t>
      </w:r>
      <w:r w:rsidR="00BD640F" w:rsidRPr="00BD640F">
        <w:t>,</w:t>
      </w:r>
      <w:r w:rsidR="00BD640F" w:rsidRPr="00BD640F">
        <w:t xml:space="preserve"> zidentyfik</w:t>
      </w:r>
      <w:r w:rsidR="00BD640F" w:rsidRPr="00BD640F">
        <w:t>owanie</w:t>
      </w:r>
      <w:r w:rsidR="00BD640F" w:rsidRPr="00BD640F">
        <w:t xml:space="preserve"> obszar</w:t>
      </w:r>
      <w:r w:rsidR="00BD640F" w:rsidRPr="00BD640F">
        <w:t>ów</w:t>
      </w:r>
      <w:r w:rsidR="00BD640F" w:rsidRPr="00BD640F">
        <w:t xml:space="preserve"> wymagając</w:t>
      </w:r>
      <w:r w:rsidR="00BD640F" w:rsidRPr="00BD640F">
        <w:t>ych</w:t>
      </w:r>
      <w:r w:rsidR="00BD640F" w:rsidRPr="00BD640F">
        <w:t xml:space="preserve"> poprawy w zakresie włączenia społ</w:t>
      </w:r>
      <w:r w:rsidR="00BD640F" w:rsidRPr="00BD640F">
        <w:t>ecznego</w:t>
      </w:r>
      <w:r w:rsidR="00BD640F" w:rsidRPr="00BD640F">
        <w:t xml:space="preserve"> i zapewn</w:t>
      </w:r>
      <w:r w:rsidR="00BD640F" w:rsidRPr="00BD640F">
        <w:t>ienia</w:t>
      </w:r>
      <w:r w:rsidR="00BD640F" w:rsidRPr="00BD640F">
        <w:t xml:space="preserve"> dostępności.</w:t>
      </w:r>
      <w:r w:rsidR="00BD640F" w:rsidRPr="00BD640F">
        <w:t xml:space="preserve"> </w:t>
      </w:r>
      <w:r w:rsidRPr="00BD640F">
        <w:t>Diagnoza będzie realizowana w oparciu o wyspecyfikowane narzędzie. Wyniki diagnozy będą stanowiły punkt wyjścia do zbudowania planu rozwoju kompetencji dla danej NGO i podstawę doboru ścieżki wsparcia dla przedstawicieli/</w:t>
      </w:r>
      <w:proofErr w:type="spellStart"/>
      <w:r w:rsidRPr="00BD640F">
        <w:t>ek</w:t>
      </w:r>
      <w:proofErr w:type="spellEnd"/>
      <w:r w:rsidRPr="00BD640F">
        <w:t xml:space="preserve"> danej NGO</w:t>
      </w:r>
      <w:r>
        <w:t xml:space="preserve">; </w:t>
      </w:r>
    </w:p>
    <w:p w14:paraId="50C7A4E6" w14:textId="40A5CC47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„Biuro Projektu” oznacza </w:t>
      </w:r>
      <w:r w:rsidR="008E7DE2" w:rsidRPr="008E7DE2">
        <w:t>Stowarzyszenie "Wiatraki Mazur"</w:t>
      </w:r>
      <w:r w:rsidR="008E7DE2">
        <w:t>, ul.</w:t>
      </w:r>
      <w:r w:rsidR="008E7DE2" w:rsidRPr="008E7DE2">
        <w:t xml:space="preserve"> </w:t>
      </w:r>
      <w:r w:rsidR="008E7DE2">
        <w:t xml:space="preserve">Grodzieńska 10 lok. 14U, </w:t>
      </w:r>
      <w:r w:rsidR="008E7DE2">
        <w:br/>
        <w:t>19-300 Ełk</w:t>
      </w:r>
      <w:r>
        <w:t xml:space="preserve">; </w:t>
      </w:r>
    </w:p>
    <w:p w14:paraId="2EFDBBAA" w14:textId="0E7FB978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„dni robocze” oznacza to dni z wyłączeniem sobót, niedziel i dni ustawowo wolnych od pracy w rozumieniu ustawy z dnia 18 stycznia 1951 r. o dniach wolnych od pracy (Dz.U. z 2020 r. poz. 1920); </w:t>
      </w:r>
    </w:p>
    <w:p w14:paraId="65441DC7" w14:textId="41F517B7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„Działanie” oznacza to </w:t>
      </w:r>
      <w:bookmarkStart w:id="2" w:name="_Hlk218964392"/>
      <w:r>
        <w:t>Działanie FERS.04.</w:t>
      </w:r>
      <w:r w:rsidR="008E7DE2">
        <w:t>07</w:t>
      </w:r>
      <w:r>
        <w:t xml:space="preserve"> </w:t>
      </w:r>
      <w:r w:rsidR="008E7DE2">
        <w:t>Wsparcie NGO w zakresie dostępności i włączenia społecznego Programu Fundusze Europejskie dla Rozwoju Społecznego 2021-2027</w:t>
      </w:r>
      <w:bookmarkEnd w:id="2"/>
      <w:r>
        <w:t xml:space="preserve">; </w:t>
      </w:r>
    </w:p>
    <w:p w14:paraId="424B197E" w14:textId="135A4F08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„FERS” oznacza to program Fundusze Europejskie dla Rozwoju Społecznego 2021-2027 przyjęty 12 grudnia 2022 r. decyzją wykonawczą Komisji nr C(2022) 9106; </w:t>
      </w:r>
    </w:p>
    <w:p w14:paraId="4FF5DE63" w14:textId="70E44763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„Grupa Docelowa” oznacza to </w:t>
      </w:r>
      <w:r w:rsidR="008E7DE2">
        <w:t>30</w:t>
      </w:r>
      <w:r>
        <w:t xml:space="preserve"> przedstawicieli/</w:t>
      </w:r>
      <w:proofErr w:type="spellStart"/>
      <w:r>
        <w:t>ek</w:t>
      </w:r>
      <w:proofErr w:type="spellEnd"/>
      <w:r>
        <w:t xml:space="preserve"> polskich NGO, reprezentujących nie mniej niż 10 NGO</w:t>
      </w:r>
      <w:r w:rsidR="008E7DE2" w:rsidRPr="008E7DE2">
        <w:t xml:space="preserve"> z obszaru powiatów: ełckiego, oleckiego i </w:t>
      </w:r>
      <w:proofErr w:type="spellStart"/>
      <w:r w:rsidR="008E7DE2" w:rsidRPr="008E7DE2">
        <w:t>piskiego</w:t>
      </w:r>
      <w:proofErr w:type="spellEnd"/>
      <w:r>
        <w:t>, w tym członkowie/kinie organizacji, pracownicy/</w:t>
      </w:r>
      <w:proofErr w:type="spellStart"/>
      <w:r>
        <w:t>czki</w:t>
      </w:r>
      <w:proofErr w:type="spellEnd"/>
      <w:r>
        <w:t xml:space="preserve"> organizacji zgodnie z definicją pracownika zawartą w Kodeksie pracy, wolontariusze/ki danej organizacji NGO; </w:t>
      </w:r>
    </w:p>
    <w:p w14:paraId="42717433" w14:textId="43938212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„Instytucja Pośrednicząca” oznacza Skarb Państwa – Szefa Kancelarii Prezesa Rady Ministrów; </w:t>
      </w:r>
    </w:p>
    <w:p w14:paraId="4AA2E626" w14:textId="686C6638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„KPON” oznacza Konwencję o prawach osób niepełnosprawnych sporządzoną w Nowym Jorku dnia 13 grudnia 2006 roku (Dz. U. z 2012 r. poz. 1169, z </w:t>
      </w:r>
      <w:proofErr w:type="spellStart"/>
      <w:r>
        <w:t>późn</w:t>
      </w:r>
      <w:proofErr w:type="spellEnd"/>
      <w:r>
        <w:t xml:space="preserve">. zm.); </w:t>
      </w:r>
    </w:p>
    <w:p w14:paraId="2783B446" w14:textId="270A7105" w:rsidR="00DA07CF" w:rsidRPr="00BD640F" w:rsidRDefault="00DA07CF" w:rsidP="00BD640F">
      <w:pPr>
        <w:pStyle w:val="Akapitzlist"/>
        <w:numPr>
          <w:ilvl w:val="0"/>
          <w:numId w:val="9"/>
        </w:numPr>
        <w:jc w:val="both"/>
      </w:pPr>
      <w:r w:rsidRPr="00BD640F">
        <w:lastRenderedPageBreak/>
        <w:t>„</w:t>
      </w:r>
      <w:r w:rsidR="00BD640F" w:rsidRPr="00BD640F">
        <w:t>Realizator</w:t>
      </w:r>
      <w:r w:rsidRPr="00BD640F">
        <w:t xml:space="preserve">” oznacza to </w:t>
      </w:r>
      <w:r w:rsidR="00BD640F">
        <w:t>Stowarzyszenie Wiatraki Mazur</w:t>
      </w:r>
      <w:r w:rsidR="00BD640F">
        <w:t xml:space="preserve"> i partnera projektu -  Stowarzyszenie ADELFI</w:t>
      </w:r>
      <w:r w:rsidRPr="00BD640F">
        <w:t xml:space="preserve">; </w:t>
      </w:r>
    </w:p>
    <w:p w14:paraId="73DA0500" w14:textId="04CF7B2C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„Program” oznacza to program Fundusze Europejskie dla Rozwoju Społecznego 2021-2027 przyjęty 12 grudnia 2022 r. decyzją wykonawczą Komisji nr C(2022) 9106; </w:t>
      </w:r>
    </w:p>
    <w:p w14:paraId="75F47ACE" w14:textId="0000C962" w:rsidR="00DA07CF" w:rsidRDefault="00DA07CF" w:rsidP="00BD640F">
      <w:pPr>
        <w:pStyle w:val="Akapitzlist"/>
        <w:numPr>
          <w:ilvl w:val="0"/>
          <w:numId w:val="9"/>
        </w:numPr>
        <w:jc w:val="both"/>
      </w:pPr>
      <w:r>
        <w:t xml:space="preserve">„Projekt” oznacza to projekt </w:t>
      </w:r>
      <w:r w:rsidR="008E7DE2" w:rsidRPr="008E7DE2">
        <w:t>NGO dla włączenia i dostępności</w:t>
      </w:r>
      <w:r w:rsidR="008E7DE2">
        <w:t>, który</w:t>
      </w:r>
      <w:r>
        <w:t xml:space="preserve"> jest realizowany w ramach programu Fundusze Europejskie dla Rozwoju Społecznego 2021-2027 współfinansowanego ze środków Europejskiego Funduszu Społecznego Plus;</w:t>
      </w:r>
    </w:p>
    <w:p w14:paraId="020B49CE" w14:textId="4D81B3E6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„Regulamin” oznacza niniejszy Regulamin rekrutacji i uczestnictwa dla Projektu nr </w:t>
      </w:r>
      <w:r w:rsidRPr="008E7DE2">
        <w:t xml:space="preserve">FERS.04.07-IP.04-0078/24 </w:t>
      </w:r>
      <w:r>
        <w:t>„</w:t>
      </w:r>
      <w:r w:rsidRPr="00BD640F">
        <w:rPr>
          <w:i/>
          <w:iCs/>
        </w:rPr>
        <w:t>NGO dla włączenia i dostępności</w:t>
      </w:r>
      <w:r>
        <w:t xml:space="preserve">” wraz z jego załącznikami; </w:t>
      </w:r>
    </w:p>
    <w:p w14:paraId="0ADB9BD3" w14:textId="7DACA4E8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</w:p>
    <w:p w14:paraId="2C4D5BFD" w14:textId="47310DAA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>„Uczestnik/czka Pomocy” oznacza to Uczestnika/</w:t>
      </w:r>
      <w:proofErr w:type="spellStart"/>
      <w:r>
        <w:t>czkę</w:t>
      </w:r>
      <w:proofErr w:type="spellEnd"/>
      <w:r>
        <w:t xml:space="preserve"> Projektu, któremu/ej przysługuje pomoc de </w:t>
      </w:r>
      <w:proofErr w:type="spellStart"/>
      <w:r>
        <w:t>minimis</w:t>
      </w:r>
      <w:proofErr w:type="spellEnd"/>
      <w:r>
        <w:t xml:space="preserve">; </w:t>
      </w:r>
    </w:p>
    <w:p w14:paraId="53972524" w14:textId="4D0CED87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„Uczestnik/czka Projektu” oznacza to uczestnika w rozumieniu Wytycznych dotyczących monitorowania postępu rzeczowego realizacji programów na lata 2021-2027, zwanych dalej „Wytycznymi monitorowania”, zamieszczonych na Portalu Funduszy Europejskich;   </w:t>
      </w:r>
    </w:p>
    <w:p w14:paraId="77EAC896" w14:textId="053253BA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„ustawa o ochronie danych osobowych” oznacza ustawę z dnia 10 maja 2018 r. o ochronie danych osobowych (Dz. U. z 2019 r. poz. 1781); </w:t>
      </w:r>
    </w:p>
    <w:p w14:paraId="6CBEDF85" w14:textId="5FDC7FC9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„ustawa o działalności pożytku publicznego” oznacza to ustawę z dn. 24 kwietnia 2003 r.  o działalności pożytku publicznego i o wolontariacie; </w:t>
      </w:r>
    </w:p>
    <w:p w14:paraId="74CB1707" w14:textId="55D93F4D" w:rsidR="008E7DE2" w:rsidRDefault="008E7DE2" w:rsidP="00BD640F">
      <w:pPr>
        <w:pStyle w:val="Akapitzlist"/>
        <w:numPr>
          <w:ilvl w:val="0"/>
          <w:numId w:val="9"/>
        </w:numPr>
        <w:jc w:val="both"/>
      </w:pPr>
      <w:r>
        <w:t xml:space="preserve">„ustawa wdrożeniowa” – oznacza ustawę z dnia 28 kwietnia 2022 roku o zasadach realizacji zadań finansowanych ze środków europejskich w perspektywie finansowej 2021-2027 (Dz.U. 2022 poz. 1079 z </w:t>
      </w:r>
      <w:proofErr w:type="spellStart"/>
      <w:r>
        <w:t>późn</w:t>
      </w:r>
      <w:proofErr w:type="spellEnd"/>
      <w:r>
        <w:t>. zm.)</w:t>
      </w:r>
      <w:r w:rsidR="00BD640F">
        <w:t>.</w:t>
      </w:r>
    </w:p>
    <w:p w14:paraId="7A16F608" w14:textId="56A1DA0C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t>§ 2</w:t>
      </w:r>
    </w:p>
    <w:p w14:paraId="5DE99048" w14:textId="1A36F067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t>Informacje o projekcie</w:t>
      </w:r>
    </w:p>
    <w:p w14:paraId="6AE77EEA" w14:textId="2B1BAC9E" w:rsidR="000D0AF6" w:rsidRDefault="000D0AF6" w:rsidP="000D0AF6">
      <w:pPr>
        <w:jc w:val="both"/>
      </w:pPr>
      <w:r>
        <w:t>1. Projekt „</w:t>
      </w:r>
      <w:r w:rsidRPr="000D0AF6">
        <w:t>NGO dla włączenia i dostępności</w:t>
      </w:r>
      <w:r>
        <w:t xml:space="preserve">” jest realizowany przez </w:t>
      </w:r>
      <w:r w:rsidRPr="000D0AF6">
        <w:t xml:space="preserve">Stowarzyszenie "Wiatraki Mazur" w partnerstwie ze Stowarzyszeniem </w:t>
      </w:r>
      <w:proofErr w:type="spellStart"/>
      <w:r w:rsidRPr="000D0AF6">
        <w:t>Adelfi</w:t>
      </w:r>
      <w:proofErr w:type="spellEnd"/>
      <w:r>
        <w:t xml:space="preserve"> na podstawie umowy zawartej z Instytucją Pośredniczącą. </w:t>
      </w:r>
    </w:p>
    <w:p w14:paraId="75CAFBF4" w14:textId="37B2476D" w:rsidR="000D0AF6" w:rsidRDefault="000D0AF6" w:rsidP="000D0AF6">
      <w:pPr>
        <w:jc w:val="both"/>
      </w:pPr>
      <w:r>
        <w:t xml:space="preserve">2. Biuro Projektu znajduje się przy ulicy Grodzieńskiej 10 lok. 14U, 19-300 Ełk. </w:t>
      </w:r>
    </w:p>
    <w:p w14:paraId="0730B249" w14:textId="0CC70C1C" w:rsidR="000D0AF6" w:rsidRDefault="000D0AF6" w:rsidP="000D0AF6">
      <w:pPr>
        <w:jc w:val="both"/>
      </w:pPr>
      <w:r>
        <w:t xml:space="preserve">3. Okres realizacji Projektu trwa od dnia 1 grudnia 2025 roku do dnia 30 kwietnia 2027 roku.  </w:t>
      </w:r>
    </w:p>
    <w:p w14:paraId="134C2DFA" w14:textId="4B28471E" w:rsidR="000D0AF6" w:rsidRDefault="000D0AF6" w:rsidP="000D0AF6">
      <w:pPr>
        <w:jc w:val="both"/>
      </w:pPr>
      <w:r>
        <w:t>4. Projekt jest współfinansowany ze środków Europejskiego Funduszu Społecznego Plus w ramach Programu Fundusze Europejskie dla Rozwoju Społecznego 2021-2027.</w:t>
      </w:r>
    </w:p>
    <w:p w14:paraId="047A65B2" w14:textId="77777777" w:rsidR="00C634ED" w:rsidRDefault="00C634ED" w:rsidP="000D0AF6">
      <w:pPr>
        <w:jc w:val="center"/>
        <w:rPr>
          <w:b/>
          <w:bCs/>
        </w:rPr>
      </w:pPr>
    </w:p>
    <w:p w14:paraId="1001040E" w14:textId="143D0876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lastRenderedPageBreak/>
        <w:t>§ 3</w:t>
      </w:r>
    </w:p>
    <w:p w14:paraId="12054536" w14:textId="0584A0C6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t>Postanowienia ogólne</w:t>
      </w:r>
    </w:p>
    <w:p w14:paraId="0D1C3329" w14:textId="4C1870F2" w:rsidR="000D0AF6" w:rsidRDefault="000D0AF6" w:rsidP="000D0AF6">
      <w:pPr>
        <w:jc w:val="both"/>
      </w:pPr>
      <w:r>
        <w:t xml:space="preserve">1. Regulamin określa szczegółowe zasady uczestnictwa w Projekcie, a także prawa i obowiązki jego uczestników oraz Organizatora. </w:t>
      </w:r>
    </w:p>
    <w:p w14:paraId="4FEE3016" w14:textId="534468C4" w:rsidR="000D0AF6" w:rsidRDefault="000D0AF6" w:rsidP="000D0AF6">
      <w:pPr>
        <w:jc w:val="both"/>
      </w:pPr>
      <w:r>
        <w:t xml:space="preserve">2. </w:t>
      </w:r>
      <w:r w:rsidRPr="000D0AF6">
        <w:t xml:space="preserve">Celem projektu jest rozwinięcie potencjału min. 10 NGO z obszaru powiatów: ełckiego, oleckiego i </w:t>
      </w:r>
      <w:proofErr w:type="spellStart"/>
      <w:r w:rsidRPr="000D0AF6">
        <w:t>piskiego</w:t>
      </w:r>
      <w:proofErr w:type="spellEnd"/>
      <w:r w:rsidRPr="000D0AF6">
        <w:t xml:space="preserve"> do prowadzenia działań służących zapewnianiu dostępności osobom ze szczególnymi potrzebami lub włączeniu społecznemu oraz podniesienie kompetencji eksperckich min. 30 przedstawicieli NGO w zakresie niezbędnym do świadczenia usług w obszarze włączenia społ</w:t>
      </w:r>
      <w:r>
        <w:t>ecznego</w:t>
      </w:r>
      <w:r w:rsidRPr="000D0AF6">
        <w:t xml:space="preserve"> oraz zapewnienia dostępności osobom ze szczeg</w:t>
      </w:r>
      <w:r>
        <w:t>ólnymi</w:t>
      </w:r>
      <w:r w:rsidRPr="000D0AF6">
        <w:t xml:space="preserve"> potrzebami w okresie od 01.12.2025 do 30.04.2027.</w:t>
      </w:r>
      <w:r>
        <w:t xml:space="preserve"> </w:t>
      </w:r>
    </w:p>
    <w:p w14:paraId="3BD5D83B" w14:textId="05843EE6" w:rsidR="000D0AF6" w:rsidRDefault="000D0AF6" w:rsidP="000D0AF6">
      <w:pPr>
        <w:jc w:val="both"/>
      </w:pPr>
      <w:r>
        <w:t xml:space="preserve">3. Projekt jest prowadzony na terenie </w:t>
      </w:r>
      <w:r w:rsidRPr="000D0AF6">
        <w:t xml:space="preserve">powiatów: ełckiego, oleckiego i </w:t>
      </w:r>
      <w:proofErr w:type="spellStart"/>
      <w:r w:rsidRPr="000D0AF6">
        <w:t>piskiego</w:t>
      </w:r>
      <w:proofErr w:type="spellEnd"/>
      <w:r>
        <w:t>.</w:t>
      </w:r>
    </w:p>
    <w:p w14:paraId="64566699" w14:textId="23158C66" w:rsidR="002339C9" w:rsidRDefault="002339C9" w:rsidP="002339C9">
      <w:pPr>
        <w:jc w:val="both"/>
      </w:pPr>
      <w:r>
        <w:t xml:space="preserve">4. </w:t>
      </w:r>
      <w:r>
        <w:t xml:space="preserve">W ramach Projektu zaplanowano następujące formy wsparcia: </w:t>
      </w:r>
    </w:p>
    <w:p w14:paraId="0A7502F8" w14:textId="77777777" w:rsidR="002339C9" w:rsidRDefault="002339C9" w:rsidP="002339C9">
      <w:pPr>
        <w:ind w:left="708"/>
        <w:jc w:val="both"/>
      </w:pPr>
      <w:r>
        <w:t>1)</w:t>
      </w:r>
      <w:r>
        <w:t xml:space="preserve"> </w:t>
      </w:r>
      <w:r w:rsidRPr="002339C9">
        <w:t>Warsztaty podnoszące świadomość i konsultacje doradcze w celu dokonania przeglądu procesów, identyfikacji potrzeb i opracowania diagnozy</w:t>
      </w:r>
    </w:p>
    <w:p w14:paraId="16025CA1" w14:textId="4950E711" w:rsidR="002339C9" w:rsidRDefault="002339C9" w:rsidP="002339C9">
      <w:pPr>
        <w:ind w:left="708"/>
        <w:jc w:val="both"/>
      </w:pPr>
      <w:r>
        <w:t>Zadanie obejmuje dwufazowe wsparcie dla min</w:t>
      </w:r>
      <w:r w:rsidR="00746DE7">
        <w:t>.</w:t>
      </w:r>
      <w:r>
        <w:t xml:space="preserve"> 10 NGO w zakresie dostępności i włączenia społecznego. W pierwszym etapie przeprowadzone zostaną warsztaty podnoszące świadomość (3 dni x 6h), których celem jest wyposażenie przedstawicieli NGO w podstawową wiedzę dotyczącą równości szans, dostępności, języka niedyskryminującego oraz praktyk włączających. Uczestnicy otrzymają materiały szkoleniowe, wyżywienie oraz zwrot kosztów dojazdu.</w:t>
      </w:r>
      <w:r>
        <w:t xml:space="preserve"> </w:t>
      </w:r>
      <w:r>
        <w:t>W drugim etapie każda NGO zostanie objęta indywidualnymi konsultacjami diagnostycznymi (minimum 5h/NGO), realizowanymi na podstawie wystandaryzowanego narzędzia oceny dostępności. Konsultacje obejmą przegląd procesów, identyfikację potrzeb i opracowanie diagnozy organizacyjnej. Zadanie realizowane jest w okresie 01.01–28.02.2026 r.</w:t>
      </w:r>
    </w:p>
    <w:p w14:paraId="24466B32" w14:textId="77777777" w:rsidR="002339C9" w:rsidRDefault="002339C9" w:rsidP="002339C9">
      <w:pPr>
        <w:ind w:left="708"/>
        <w:jc w:val="both"/>
      </w:pPr>
      <w:r>
        <w:t>2)</w:t>
      </w:r>
      <w:r>
        <w:tab/>
      </w:r>
      <w:r w:rsidRPr="002339C9">
        <w:t>Warsztaty w zakresie tworzenia strategii organizacyjnej i planu strategicznego dla NGO</w:t>
      </w:r>
    </w:p>
    <w:p w14:paraId="6B4633C1" w14:textId="070186EF" w:rsidR="002339C9" w:rsidRDefault="002339C9" w:rsidP="002339C9">
      <w:pPr>
        <w:ind w:left="708"/>
        <w:jc w:val="both"/>
      </w:pPr>
      <w:r>
        <w:t>Zadanie obejmuje wsparcie min</w:t>
      </w:r>
      <w:r w:rsidR="00746DE7">
        <w:t>.</w:t>
      </w:r>
      <w:r>
        <w:t xml:space="preserve"> 10 NGO w opracowaniu strategii organizacyjnych i planów strategicznych uwzględniających dostępność i włączenie społeczne. W ramach zadania zrealizowane zostaną warsztaty w wymiarze 4 dni x 6h dla 30 przedstawicieli NGO.</w:t>
      </w:r>
      <w:r>
        <w:t xml:space="preserve"> </w:t>
      </w:r>
      <w:r>
        <w:t>Warsztaty obejmą:</w:t>
      </w:r>
      <w:r>
        <w:t xml:space="preserve"> </w:t>
      </w:r>
      <w:r>
        <w:t>formułowanie misji, wizji i celów strategicznych organizacji,</w:t>
      </w:r>
      <w:r>
        <w:t xml:space="preserve"> </w:t>
      </w:r>
      <w:r>
        <w:t>zarządzanie zmianą i wdrażanie rozwiązań wspierających dostępność,</w:t>
      </w:r>
      <w:r>
        <w:t xml:space="preserve"> </w:t>
      </w:r>
      <w:r>
        <w:t>monitorowanie i ocenę realizacji strategii.</w:t>
      </w:r>
      <w:r>
        <w:t xml:space="preserve"> </w:t>
      </w:r>
      <w:r>
        <w:t>Zajęcia prowadzą trenerzy z doświadczeniem w zarządzaniu strategicznym i obszarze dostępności. Uczestnicy otrzymają materiały, wyżywienie i zwrot kosztów dojazdu</w:t>
      </w:r>
      <w:r w:rsidR="00746DE7">
        <w:t xml:space="preserve"> oraz</w:t>
      </w:r>
      <w:r>
        <w:t xml:space="preserve"> certyfikat</w:t>
      </w:r>
      <w:r w:rsidR="00746DE7">
        <w:t>y</w:t>
      </w:r>
      <w:r>
        <w:t>.</w:t>
      </w:r>
      <w:r>
        <w:t xml:space="preserve"> </w:t>
      </w:r>
      <w:r>
        <w:t>Zadanie realizowane jest w okresie 01.02–30.04.2026 r.</w:t>
      </w:r>
    </w:p>
    <w:p w14:paraId="1F44E8A1" w14:textId="76ACB7A8" w:rsidR="002339C9" w:rsidRDefault="002339C9" w:rsidP="002339C9">
      <w:pPr>
        <w:ind w:left="708"/>
        <w:jc w:val="both"/>
      </w:pPr>
      <w:r>
        <w:lastRenderedPageBreak/>
        <w:t xml:space="preserve">3) </w:t>
      </w:r>
      <w:r w:rsidRPr="002339C9">
        <w:t>Doradztwo w zakresie tworzenia strategii organizacyjnej i planu strategicznego dla NGO</w:t>
      </w:r>
    </w:p>
    <w:p w14:paraId="5A816CC0" w14:textId="3432AB20" w:rsidR="002339C9" w:rsidRDefault="00746DE7" w:rsidP="00746DE7">
      <w:pPr>
        <w:ind w:left="708"/>
        <w:jc w:val="both"/>
      </w:pPr>
      <w:r>
        <w:t>Zadanie obejmuje indywidualne doradztwo dla min</w:t>
      </w:r>
      <w:r>
        <w:t>.</w:t>
      </w:r>
      <w:r>
        <w:t xml:space="preserve"> 10 NGO w zakresie opracowania strategii organizacyjnej oraz planu strategicznego uwzględniającego dostępność i włączenie społeczne. Każda organizacja otrzyma minimum 20 godzin doradczych, prowadzonych przez specjalistów w oparciu o diagnozy wypracowane we wcześniejszych etapach projektu.</w:t>
      </w:r>
      <w:r>
        <w:t xml:space="preserve"> </w:t>
      </w:r>
      <w:r>
        <w:t>Doradztwo obejmuje:</w:t>
      </w:r>
      <w:r>
        <w:t xml:space="preserve"> </w:t>
      </w:r>
      <w:r>
        <w:t>opracowanie misji, wizji oraz celów organizacji,</w:t>
      </w:r>
      <w:r>
        <w:t xml:space="preserve"> </w:t>
      </w:r>
      <w:r>
        <w:t>tworzenie planów strategicznych i działań rozwojowych,</w:t>
      </w:r>
      <w:r>
        <w:t xml:space="preserve"> </w:t>
      </w:r>
      <w:r>
        <w:t>wypracowanie co najmniej jednego rozwiązania wzmacniającego zdolność NGO do świadczenia usług na rzecz osób ze szczególnymi potrzebami lub włączenia społecznego, z wykorzystaniem istniejących rozwiązań lub tworzeniem nowych zgodnie z potrzebami NGO.</w:t>
      </w:r>
      <w:r>
        <w:t xml:space="preserve"> W w</w:t>
      </w:r>
      <w:r>
        <w:t>ynik</w:t>
      </w:r>
      <w:r>
        <w:t>u</w:t>
      </w:r>
      <w:r>
        <w:t xml:space="preserve"> doradztwa opracowan</w:t>
      </w:r>
      <w:r>
        <w:t>e zostaną</w:t>
      </w:r>
      <w:r>
        <w:t xml:space="preserve"> strateg</w:t>
      </w:r>
      <w:r>
        <w:t>ie</w:t>
      </w:r>
      <w:r>
        <w:t xml:space="preserve"> i pla</w:t>
      </w:r>
      <w:r>
        <w:t xml:space="preserve">ny </w:t>
      </w:r>
      <w:r>
        <w:t>działania. Zadanie realizowane jest w okresie 01.04–31.07.2026 r.</w:t>
      </w:r>
    </w:p>
    <w:p w14:paraId="27D2DDAD" w14:textId="194ADCF4" w:rsidR="00746DE7" w:rsidRDefault="00746DE7" w:rsidP="00746DE7">
      <w:pPr>
        <w:ind w:left="708"/>
        <w:jc w:val="both"/>
      </w:pPr>
      <w:r>
        <w:t xml:space="preserve">4) </w:t>
      </w:r>
      <w:r w:rsidRPr="00746DE7">
        <w:t>Cykl szkoleń dla NGO „Dostępność i włączenie społeczne w praktyce”</w:t>
      </w:r>
    </w:p>
    <w:p w14:paraId="0F394C79" w14:textId="75D19DF3" w:rsidR="00746DE7" w:rsidRDefault="00746DE7" w:rsidP="00746DE7">
      <w:pPr>
        <w:ind w:left="708"/>
        <w:jc w:val="both"/>
      </w:pPr>
      <w:r>
        <w:t>Zadanie obejmuje realizację cyklu 8 szkoleń tematycznych pod wspólnym tytułem „Dostępność i włączenie społeczne w praktyce”, skierowanych do min</w:t>
      </w:r>
      <w:r>
        <w:t>.</w:t>
      </w:r>
      <w:r>
        <w:t xml:space="preserve"> 10 NGO. Każde szkolenie realizowane będzie w wymiarze 16 godzin, z udziałem co najmniej 25 przedstawicieli organizacji objętych wsparciem projektowym. Szkolenia będą prowadzone w formie wyjazdowej i obejmą zapewnienie noclegów, wyżywienia, materiałów szkoleniowych oraz zwrotu kosztów dojazdu.</w:t>
      </w:r>
      <w:r>
        <w:t xml:space="preserve"> </w:t>
      </w:r>
      <w:r>
        <w:t>Zakres tematyczny obejmuje m.in.:</w:t>
      </w:r>
      <w:r>
        <w:t xml:space="preserve"> </w:t>
      </w:r>
      <w:r>
        <w:t>prawo dostępności,</w:t>
      </w:r>
      <w:r>
        <w:t xml:space="preserve"> </w:t>
      </w:r>
      <w:r>
        <w:t>projektowanie uniwersalne,</w:t>
      </w:r>
      <w:r>
        <w:t xml:space="preserve"> </w:t>
      </w:r>
      <w:r>
        <w:t>komunikację z osobami ze szczególnymi potrzebami,</w:t>
      </w:r>
      <w:r>
        <w:t xml:space="preserve"> </w:t>
      </w:r>
      <w:r>
        <w:t>technologie wspomagające,</w:t>
      </w:r>
      <w:r>
        <w:t xml:space="preserve"> </w:t>
      </w:r>
      <w:r>
        <w:t xml:space="preserve">tworzenie przestrzeni </w:t>
      </w:r>
      <w:proofErr w:type="spellStart"/>
      <w:r>
        <w:t>inkluzywnych</w:t>
      </w:r>
      <w:proofErr w:type="spellEnd"/>
      <w:r>
        <w:t>,</w:t>
      </w:r>
      <w:r>
        <w:t xml:space="preserve"> </w:t>
      </w:r>
      <w:r>
        <w:t>zarządzanie dostępnością w NGO,</w:t>
      </w:r>
      <w:r>
        <w:t xml:space="preserve"> </w:t>
      </w:r>
      <w:proofErr w:type="spellStart"/>
      <w:r>
        <w:t>inkluzywne</w:t>
      </w:r>
      <w:proofErr w:type="spellEnd"/>
      <w:r>
        <w:t xml:space="preserve"> zarządzanie projektami,</w:t>
      </w:r>
      <w:r>
        <w:t xml:space="preserve"> </w:t>
      </w:r>
      <w:r>
        <w:t>równość szans i przeciwdziałanie dyskryminacji.</w:t>
      </w:r>
      <w:r>
        <w:t xml:space="preserve"> </w:t>
      </w:r>
      <w:r>
        <w:t>Zadanie realizowane jest w okresie 01.06–30.11.2026 r.</w:t>
      </w:r>
    </w:p>
    <w:p w14:paraId="0035318B" w14:textId="270C7DE7" w:rsidR="00746DE7" w:rsidRDefault="00746DE7" w:rsidP="00746DE7">
      <w:pPr>
        <w:ind w:left="708"/>
        <w:jc w:val="both"/>
      </w:pPr>
      <w:r>
        <w:t xml:space="preserve">5) </w:t>
      </w:r>
      <w:r w:rsidRPr="00746DE7">
        <w:t>Przygotowanie pakietu narzędzi edukacyjnych i operacyjnych dla rozwoju kompetencji w obszarze dostępności i włączenia społecznego</w:t>
      </w:r>
    </w:p>
    <w:p w14:paraId="286903D6" w14:textId="12F2181C" w:rsidR="00746DE7" w:rsidRDefault="00746DE7" w:rsidP="00746DE7">
      <w:pPr>
        <w:ind w:left="708"/>
        <w:jc w:val="both"/>
      </w:pPr>
      <w:r>
        <w:t>Zadanie obejmuje opracowanie pakietu narzędzi edukacyjnych i operacyjnych wspierających min</w:t>
      </w:r>
      <w:r>
        <w:t>.</w:t>
      </w:r>
      <w:r>
        <w:t xml:space="preserve"> 10 NGO w rozwoju kompetencji w obszarze dostępności i włączenia społecznego. Pakiet będzie dostosowany do specyfiki działań poszczególnych organizacji i przygotowany w oparciu o ich potrzeby.</w:t>
      </w:r>
      <w:r>
        <w:t xml:space="preserve"> </w:t>
      </w:r>
      <w:r>
        <w:t>Zadanie realizowane jest w okresie 01.06–30.11.2026 r.</w:t>
      </w:r>
    </w:p>
    <w:p w14:paraId="5DD3ECDF" w14:textId="067D226B" w:rsidR="00746DE7" w:rsidRDefault="00746DE7" w:rsidP="00746DE7">
      <w:pPr>
        <w:ind w:left="708"/>
        <w:jc w:val="both"/>
      </w:pPr>
      <w:r>
        <w:t xml:space="preserve">6) </w:t>
      </w:r>
      <w:r w:rsidRPr="00746DE7">
        <w:t>Wsparcie doradcze w zakresie wdrażania w organizacjach planu strategicznego i rozwiązań w obszarze dostępności, w tym monitoring działań zrealizowanych przez organizacje</w:t>
      </w:r>
    </w:p>
    <w:p w14:paraId="124D54AD" w14:textId="2B359D23" w:rsidR="00746DE7" w:rsidRDefault="00746DE7" w:rsidP="002D09F4">
      <w:pPr>
        <w:ind w:left="708"/>
        <w:jc w:val="both"/>
      </w:pPr>
      <w:r>
        <w:lastRenderedPageBreak/>
        <w:t>Zadanie obejmuje wsparcie doradcze dla min</w:t>
      </w:r>
      <w:r>
        <w:t>.</w:t>
      </w:r>
      <w:r>
        <w:t xml:space="preserve"> 10 NGO w zakresie wdrażania opracowanych planów strategicznych oraz rozwiązań z obszaru dostępności. Każda organizacja otrzyma min</w:t>
      </w:r>
      <w:r>
        <w:t>.</w:t>
      </w:r>
      <w:r>
        <w:t xml:space="preserve"> 10 godzin indywidualnego doradztwa, obejmującego pomoc we wdrażaniu działań, rozwiązywaniu problemów oraz dostosowywaniu planów do bieżących potrzeb.</w:t>
      </w:r>
      <w:r>
        <w:t xml:space="preserve"> </w:t>
      </w:r>
      <w:r>
        <w:t xml:space="preserve">Realizacja obejmie przygotowanie raportów podsumowujących wdrażanie strategii i rozwiązań </w:t>
      </w:r>
      <w:proofErr w:type="spellStart"/>
      <w:r>
        <w:t>dostępnościowych</w:t>
      </w:r>
      <w:proofErr w:type="spellEnd"/>
      <w:r>
        <w:t xml:space="preserve"> w każdej organizacji. Wsparcie umożliwi NGO skuteczne wdrożenie strategii oraz weryfikację ich efektów w praktyce.</w:t>
      </w:r>
      <w:r w:rsidR="002D09F4">
        <w:t xml:space="preserve"> </w:t>
      </w:r>
      <w:r>
        <w:t>Zadanie realizowane w okresie 01.07.2026–30.04.2027 r.</w:t>
      </w:r>
    </w:p>
    <w:p w14:paraId="67C9F98D" w14:textId="02D8CCDF" w:rsidR="00746DE7" w:rsidRDefault="002D09F4" w:rsidP="00746DE7">
      <w:pPr>
        <w:ind w:left="708"/>
        <w:jc w:val="both"/>
      </w:pPr>
      <w:r>
        <w:t xml:space="preserve">7) </w:t>
      </w:r>
      <w:r w:rsidRPr="002D09F4">
        <w:t>Wizyta studyjna</w:t>
      </w:r>
    </w:p>
    <w:p w14:paraId="5099110F" w14:textId="64016926" w:rsidR="002D09F4" w:rsidRDefault="002D09F4" w:rsidP="002D09F4">
      <w:pPr>
        <w:ind w:left="708"/>
        <w:jc w:val="both"/>
      </w:pPr>
      <w:r>
        <w:t>Zadanie obejmuje organizację wizyty studyjnej dla przedstawicieli min</w:t>
      </w:r>
      <w:r>
        <w:t>.</w:t>
      </w:r>
      <w:r>
        <w:t xml:space="preserve"> 10 NGO w Fundacji Nauka dla Środowiska w Koszalinie. Celem wizyty jest zapoznanie uczestników z dobrymi praktykami w zakresie dostępności i włączenia społecznego oraz wymiana doświadczeń z organizacją posiadającą wdrożone rozwiązania </w:t>
      </w:r>
      <w:proofErr w:type="spellStart"/>
      <w:r>
        <w:t>dostępnościowe</w:t>
      </w:r>
      <w:proofErr w:type="spellEnd"/>
      <w:r>
        <w:t>. Wizyta umożliwi obserwację realnych wdrożeń, technologii wspomagających oraz sposobów zarządzania usługami społecznymi.</w:t>
      </w:r>
      <w:r>
        <w:t xml:space="preserve"> </w:t>
      </w:r>
      <w:r>
        <w:t xml:space="preserve">Wizyta zostanie zrealizowana z zapewnieniem noclegów, wyżywienia, </w:t>
      </w:r>
      <w:r w:rsidR="00872B6B">
        <w:t>ubezpieczenia</w:t>
      </w:r>
      <w:r>
        <w:t xml:space="preserve"> i </w:t>
      </w:r>
      <w:r>
        <w:t>transportu</w:t>
      </w:r>
      <w:r>
        <w:t xml:space="preserve">. </w:t>
      </w:r>
      <w:r w:rsidRPr="002D09F4">
        <w:t>Zadanie realizowane w okresie</w:t>
      </w:r>
      <w:r>
        <w:t>: 01.06–31.07.2026 r.</w:t>
      </w:r>
    </w:p>
    <w:p w14:paraId="3DE443BA" w14:textId="3C741D69" w:rsidR="002D09F4" w:rsidRDefault="002D09F4" w:rsidP="002D09F4">
      <w:pPr>
        <w:ind w:left="708"/>
        <w:jc w:val="both"/>
      </w:pPr>
      <w:r>
        <w:t xml:space="preserve">8) </w:t>
      </w:r>
      <w:r w:rsidRPr="002D09F4">
        <w:t>Wsparcie NGO we wdrożeniu rozwiązań w obszarze dostępności - technologie wspomagające</w:t>
      </w:r>
    </w:p>
    <w:p w14:paraId="02F3A181" w14:textId="6D6128BC" w:rsidR="002D09F4" w:rsidRDefault="002D09F4" w:rsidP="002D09F4">
      <w:pPr>
        <w:ind w:left="708"/>
        <w:jc w:val="both"/>
      </w:pPr>
      <w:r>
        <w:t>Zadanie obejmuje wsparcie min</w:t>
      </w:r>
      <w:r>
        <w:t>.</w:t>
      </w:r>
      <w:r>
        <w:t xml:space="preserve"> 10 NGO we wdrażaniu rozwiązań zwiększających dostępność z wykorzystaniem technologii wspomagających, w tym rozwiązań cyfrowych i narzędzi opartych na sztucznej inteligencji. Każda organizacja otrzyma indywidualne konsultacje specjalistyczne (min</w:t>
      </w:r>
      <w:r>
        <w:t>.</w:t>
      </w:r>
      <w:r>
        <w:t xml:space="preserve"> 10h/NGO) oraz wsparcie we wdrożeniu rekomendowanych rozwiązań.</w:t>
      </w:r>
      <w:r>
        <w:t xml:space="preserve"> </w:t>
      </w:r>
      <w:r>
        <w:t>Zakres obejmuje</w:t>
      </w:r>
      <w:r>
        <w:t xml:space="preserve"> mi.in.</w:t>
      </w:r>
      <w:r>
        <w:t>:</w:t>
      </w:r>
      <w:r>
        <w:t xml:space="preserve"> </w:t>
      </w:r>
      <w:r>
        <w:t>indywidualne konsultacje z ekspertami ds. technologii wspomagających i AI,</w:t>
      </w:r>
      <w:r>
        <w:t xml:space="preserve"> </w:t>
      </w:r>
      <w:r>
        <w:t xml:space="preserve">wybór i wdrożenie rozwiązań </w:t>
      </w:r>
      <w:proofErr w:type="spellStart"/>
      <w:r>
        <w:t>dostępnościowych</w:t>
      </w:r>
      <w:proofErr w:type="spellEnd"/>
      <w:r>
        <w:t xml:space="preserve"> (oprogramowanie, aplikacje, narzędzia cyfrowe, technologie architektoniczne),</w:t>
      </w:r>
      <w:r>
        <w:t xml:space="preserve"> </w:t>
      </w:r>
      <w:r>
        <w:t>doradztwo techniczne i organizacyjne przy implementacji,</w:t>
      </w:r>
      <w:r>
        <w:t xml:space="preserve"> </w:t>
      </w:r>
      <w:r>
        <w:t>opracowanie rekomendacji i ewaluacji</w:t>
      </w:r>
      <w:r>
        <w:t xml:space="preserve">. </w:t>
      </w:r>
      <w:r>
        <w:t>W ramach zadania przewidziany jest zakup i przekazanie NGO odpowiednich narzędzi technologicznych oraz wsparcie w ich użytkowaniu. Zadanie realizowane w okresie 01.08.2026–30.04.2027 r.</w:t>
      </w:r>
    </w:p>
    <w:p w14:paraId="07D256AB" w14:textId="413BE5FC" w:rsidR="002D09F4" w:rsidRDefault="002D09F4" w:rsidP="002D09F4">
      <w:pPr>
        <w:ind w:left="708"/>
        <w:jc w:val="both"/>
      </w:pPr>
      <w:r>
        <w:t xml:space="preserve">9) </w:t>
      </w:r>
      <w:r w:rsidRPr="002D09F4">
        <w:t>Udział w wydarzeniu - Poligon Wolontariatu</w:t>
      </w:r>
    </w:p>
    <w:p w14:paraId="4D2643A4" w14:textId="2622E6C4" w:rsidR="002D09F4" w:rsidRDefault="002D09F4" w:rsidP="002D09F4">
      <w:pPr>
        <w:ind w:left="708"/>
        <w:jc w:val="both"/>
      </w:pPr>
      <w:r>
        <w:t>Zadanie obejmuje udział przedstawicieli min</w:t>
      </w:r>
      <w:r>
        <w:t>.</w:t>
      </w:r>
      <w:r>
        <w:t xml:space="preserve"> 8 NGO (20 osób) w wydarzeniu „Poligon Wolontariatu”, którego celem jest praktyczne sprawdzenie i zastosowanie rozwiązań w zakresie dostępności i włączenia społecznego opracowanych w projekcie. Wydarzenie ma charakter wspólnej pracy </w:t>
      </w:r>
      <w:proofErr w:type="spellStart"/>
      <w:r>
        <w:t>wolontariackiej</w:t>
      </w:r>
      <w:proofErr w:type="spellEnd"/>
      <w:r>
        <w:t xml:space="preserve"> na potrzeby inicjatyw skierowanych do osób ze szczególnymi potrzebami.</w:t>
      </w:r>
      <w:r>
        <w:t xml:space="preserve"> </w:t>
      </w:r>
      <w:r>
        <w:t xml:space="preserve">Uczestnikom zapewnione zostaną noclegi, </w:t>
      </w:r>
      <w:r>
        <w:lastRenderedPageBreak/>
        <w:t xml:space="preserve">wyżywienie, ubezpieczenie, </w:t>
      </w:r>
      <w:r>
        <w:t>transport</w:t>
      </w:r>
      <w:r>
        <w:t xml:space="preserve">. W trakcie wydarzenia uczestnicy będą pełnić zadania </w:t>
      </w:r>
      <w:proofErr w:type="spellStart"/>
      <w:r>
        <w:t>wolontariackie</w:t>
      </w:r>
      <w:proofErr w:type="spellEnd"/>
      <w:r>
        <w:t xml:space="preserve"> dostosowane do swoich kompetencji, ucząc się pracy zespołowej, komunikacji, dostępności działań oraz współpracy z osobami ze szczególnymi potrzebami.</w:t>
      </w:r>
      <w:r>
        <w:t xml:space="preserve"> </w:t>
      </w:r>
      <w:r>
        <w:t xml:space="preserve">Poligon umożliwia testowanie rozwiązań z projektu w działaniu, wymianę doświadczeń między NGO oraz rozwój praktycznych kompetencji </w:t>
      </w:r>
      <w:proofErr w:type="spellStart"/>
      <w:r>
        <w:t>dostępnościowych</w:t>
      </w:r>
      <w:proofErr w:type="spellEnd"/>
      <w:r>
        <w:t>. Zadanie realizowane w okresie 01.07–30.09.2026 r.</w:t>
      </w:r>
    </w:p>
    <w:p w14:paraId="7C650DFC" w14:textId="60A05180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t>§ 4</w:t>
      </w:r>
    </w:p>
    <w:p w14:paraId="4BD682D1" w14:textId="01637E09" w:rsidR="000D0AF6" w:rsidRPr="000D0AF6" w:rsidRDefault="000D0AF6" w:rsidP="000D0AF6">
      <w:pPr>
        <w:jc w:val="center"/>
        <w:rPr>
          <w:b/>
          <w:bCs/>
        </w:rPr>
      </w:pPr>
      <w:r w:rsidRPr="000D0AF6">
        <w:rPr>
          <w:b/>
          <w:bCs/>
        </w:rPr>
        <w:t>Zasady procesu rekrutacji</w:t>
      </w:r>
    </w:p>
    <w:p w14:paraId="72DDC0C4" w14:textId="442FF11E" w:rsidR="000D0AF6" w:rsidRDefault="000D0AF6" w:rsidP="000D0AF6">
      <w:pPr>
        <w:jc w:val="both"/>
      </w:pPr>
      <w:r>
        <w:t xml:space="preserve">1. Do Projektu mogą przystąpić przedstawiciele/ki polskich NGO w liczbie maksymalnie 30 osób z </w:t>
      </w:r>
      <w:r w:rsidRPr="000D0AF6">
        <w:t xml:space="preserve">min. 10 NGO z obszaru powiatów: ełckiego, oleckiego i </w:t>
      </w:r>
      <w:proofErr w:type="spellStart"/>
      <w:r w:rsidRPr="000D0AF6">
        <w:t>piskiego</w:t>
      </w:r>
      <w:proofErr w:type="spellEnd"/>
      <w:r>
        <w:t xml:space="preserve">, w tym:  </w:t>
      </w:r>
    </w:p>
    <w:p w14:paraId="40390BED" w14:textId="77777777" w:rsidR="000D0AF6" w:rsidRDefault="000D0AF6" w:rsidP="000D0AF6">
      <w:pPr>
        <w:jc w:val="both"/>
      </w:pPr>
      <w:r>
        <w:t xml:space="preserve">a) członkowie/kinie organizacji pozarządowej, </w:t>
      </w:r>
    </w:p>
    <w:p w14:paraId="0F510DCE" w14:textId="202D01EA" w:rsidR="000D0AF6" w:rsidRDefault="000D0AF6" w:rsidP="000D0AF6">
      <w:pPr>
        <w:jc w:val="both"/>
      </w:pPr>
      <w:r>
        <w:t>b) pracownicy/</w:t>
      </w:r>
      <w:proofErr w:type="spellStart"/>
      <w:r>
        <w:t>czki</w:t>
      </w:r>
      <w:proofErr w:type="spellEnd"/>
      <w:r>
        <w:t xml:space="preserve"> organizacji </w:t>
      </w:r>
      <w:r w:rsidR="00E262E2">
        <w:t xml:space="preserve">zgodnie z definicją pracownika zawartą </w:t>
      </w:r>
      <w:r>
        <w:t xml:space="preserve">w Kodeksie pracy, </w:t>
      </w:r>
    </w:p>
    <w:p w14:paraId="5346B426" w14:textId="32A926D5" w:rsidR="000D0AF6" w:rsidRDefault="000D0AF6" w:rsidP="000D0AF6">
      <w:pPr>
        <w:jc w:val="both"/>
      </w:pPr>
      <w:r>
        <w:t xml:space="preserve">c) wolontariusze/ki danej organizacji NGO. </w:t>
      </w:r>
    </w:p>
    <w:p w14:paraId="15B6EAF9" w14:textId="5D9AA6C5" w:rsidR="000D0AF6" w:rsidRDefault="000D0AF6" w:rsidP="000D0AF6">
      <w:pPr>
        <w:jc w:val="both"/>
      </w:pPr>
      <w:r>
        <w:t xml:space="preserve">2. Przedstawiciele NGO biorący udział w projekcie muszą reprezentować NGO </w:t>
      </w:r>
      <w:r w:rsidR="00E262E2" w:rsidRPr="00E262E2">
        <w:t>działają</w:t>
      </w:r>
      <w:r w:rsidR="00E262E2">
        <w:t>ce</w:t>
      </w:r>
      <w:r w:rsidR="00E262E2" w:rsidRPr="00E262E2">
        <w:t xml:space="preserve"> w różnych obszarach społ</w:t>
      </w:r>
      <w:r w:rsidR="00E262E2">
        <w:t>ecznych</w:t>
      </w:r>
      <w:r w:rsidR="00E262E2" w:rsidRPr="00E262E2">
        <w:t>,</w:t>
      </w:r>
      <w:r w:rsidR="00E262E2">
        <w:t xml:space="preserve"> np.</w:t>
      </w:r>
      <w:r w:rsidR="00E262E2" w:rsidRPr="00E262E2">
        <w:t xml:space="preserve"> takich jak edukacja, wsparcie </w:t>
      </w:r>
      <w:r w:rsidR="00E262E2">
        <w:t>osób z niepełnosprawnościami</w:t>
      </w:r>
      <w:r w:rsidR="00E262E2" w:rsidRPr="00E262E2">
        <w:t>, rozwój lokalny czy ochrona zdrowia</w:t>
      </w:r>
      <w:r>
        <w:t xml:space="preserve">. </w:t>
      </w:r>
    </w:p>
    <w:p w14:paraId="0003CDB9" w14:textId="4A194EFE" w:rsidR="000D0AF6" w:rsidRDefault="000D0AF6" w:rsidP="000D0AF6">
      <w:pPr>
        <w:jc w:val="both"/>
      </w:pPr>
      <w:r>
        <w:t xml:space="preserve">3. Organizacjami pozarządowymi są organizacje, o których mowa w art. 3 ust. 2 ustawy o działalności pożytku publicznego, z wyłączeniem podmiotów, o których mowa w art. 3 ust. 3 i 4 tej ustawy. </w:t>
      </w:r>
    </w:p>
    <w:p w14:paraId="3F5E034A" w14:textId="56C29406" w:rsidR="000D0AF6" w:rsidRDefault="000D0AF6" w:rsidP="000D0AF6">
      <w:pPr>
        <w:jc w:val="both"/>
      </w:pPr>
      <w:r>
        <w:t xml:space="preserve">4. Rekrutacja do Projektu ma charakter otwarty, będzie realizowana </w:t>
      </w:r>
      <w:r w:rsidR="00E262E2">
        <w:t xml:space="preserve">na obszarze </w:t>
      </w:r>
      <w:r w:rsidR="00E262E2" w:rsidRPr="00E262E2">
        <w:t xml:space="preserve">powiatów: ełckiego, oleckiego i </w:t>
      </w:r>
      <w:proofErr w:type="spellStart"/>
      <w:r w:rsidR="00E262E2" w:rsidRPr="00E262E2">
        <w:t>piskiego</w:t>
      </w:r>
      <w:proofErr w:type="spellEnd"/>
      <w:r>
        <w:t xml:space="preserve">, w oparciu  o harmonogram realizacji Projektu i Regulamin. </w:t>
      </w:r>
    </w:p>
    <w:p w14:paraId="14B0F900" w14:textId="77777777" w:rsidR="000D0AF6" w:rsidRDefault="000D0AF6" w:rsidP="000D0AF6">
      <w:pPr>
        <w:jc w:val="both"/>
      </w:pPr>
      <w:r>
        <w:t xml:space="preserve">5. Każdy/a Uczestnika/czka Projektu musi spełnić następujące kryteria rekrutacyjne: </w:t>
      </w:r>
    </w:p>
    <w:p w14:paraId="02835A8D" w14:textId="01B58C1D" w:rsidR="000D0AF6" w:rsidRDefault="000D0AF6" w:rsidP="000D0AF6">
      <w:pPr>
        <w:jc w:val="both"/>
      </w:pPr>
      <w:r>
        <w:t xml:space="preserve">a) uczestnictwo w Projekcie przedstawiciela/ki NGO musi nastąpić na podstawie oddelegowania do uczestnictwa podpisanego przez zarząd NGO; </w:t>
      </w:r>
    </w:p>
    <w:p w14:paraId="04358F52" w14:textId="3B62C1F8" w:rsidR="000D0AF6" w:rsidRDefault="000D0AF6" w:rsidP="000D0AF6">
      <w:pPr>
        <w:jc w:val="both"/>
      </w:pPr>
      <w:r>
        <w:t xml:space="preserve">b) </w:t>
      </w:r>
      <w:r w:rsidR="00E262E2" w:rsidRPr="00E262E2">
        <w:t>NGO musi być zarej</w:t>
      </w:r>
      <w:r w:rsidR="00E262E2">
        <w:t xml:space="preserve">estrowane </w:t>
      </w:r>
      <w:r w:rsidR="00E262E2" w:rsidRPr="00E262E2">
        <w:t>(np.</w:t>
      </w:r>
      <w:r w:rsidR="00E262E2">
        <w:t xml:space="preserve"> w </w:t>
      </w:r>
      <w:r w:rsidR="00E262E2" w:rsidRPr="00E262E2">
        <w:t>KRS,</w:t>
      </w:r>
      <w:r w:rsidR="00E262E2">
        <w:t xml:space="preserve"> w </w:t>
      </w:r>
      <w:r w:rsidR="00E262E2" w:rsidRPr="00E262E2">
        <w:t>rej</w:t>
      </w:r>
      <w:r w:rsidR="00E262E2">
        <w:t xml:space="preserve">estrze </w:t>
      </w:r>
      <w:r w:rsidR="00E262E2" w:rsidRPr="00E262E2">
        <w:t>stow</w:t>
      </w:r>
      <w:r w:rsidR="00E262E2">
        <w:t xml:space="preserve">arzyszeń </w:t>
      </w:r>
      <w:r w:rsidR="00E262E2" w:rsidRPr="00E262E2">
        <w:t>zwykłych,</w:t>
      </w:r>
      <w:r w:rsidR="00E262E2">
        <w:t xml:space="preserve"> </w:t>
      </w:r>
      <w:r w:rsidR="00E262E2" w:rsidRPr="00E262E2">
        <w:t xml:space="preserve">KGW) i </w:t>
      </w:r>
      <w:r>
        <w:t xml:space="preserve">siedziba NGO musi znajdować się na </w:t>
      </w:r>
      <w:r w:rsidR="00E262E2">
        <w:t xml:space="preserve">obszarze jednego z </w:t>
      </w:r>
      <w:r w:rsidR="00E262E2" w:rsidRPr="00E262E2">
        <w:t xml:space="preserve">powiatów: ełckiego, oleckiego </w:t>
      </w:r>
      <w:r w:rsidR="00E262E2">
        <w:t>lub</w:t>
      </w:r>
      <w:r w:rsidR="00E262E2" w:rsidRPr="00E262E2">
        <w:t xml:space="preserve"> </w:t>
      </w:r>
      <w:proofErr w:type="spellStart"/>
      <w:r w:rsidR="00E262E2" w:rsidRPr="00E262E2">
        <w:t>piskiego</w:t>
      </w:r>
      <w:proofErr w:type="spellEnd"/>
      <w:r>
        <w:t xml:space="preserve">; </w:t>
      </w:r>
    </w:p>
    <w:p w14:paraId="24B7D8BD" w14:textId="2E70478B" w:rsidR="000D0AF6" w:rsidRDefault="000D0AF6" w:rsidP="000D0AF6">
      <w:pPr>
        <w:jc w:val="both"/>
      </w:pPr>
      <w:r>
        <w:t xml:space="preserve">c) </w:t>
      </w:r>
      <w:r w:rsidR="00E262E2" w:rsidRPr="00E262E2">
        <w:t xml:space="preserve">NGO </w:t>
      </w:r>
      <w:r w:rsidR="00E262E2">
        <w:t>musi</w:t>
      </w:r>
      <w:r w:rsidR="00E262E2" w:rsidRPr="00E262E2">
        <w:t xml:space="preserve"> działać min. 12 m-</w:t>
      </w:r>
      <w:proofErr w:type="spellStart"/>
      <w:r w:rsidR="00E262E2" w:rsidRPr="00E262E2">
        <w:t>cy</w:t>
      </w:r>
      <w:proofErr w:type="spellEnd"/>
      <w:r w:rsidR="00E262E2" w:rsidRPr="00E262E2">
        <w:t xml:space="preserve"> przed datą rekrutacji,</w:t>
      </w:r>
      <w:r w:rsidR="00E262E2">
        <w:t xml:space="preserve"> a</w:t>
      </w:r>
      <w:r w:rsidR="00E262E2" w:rsidRPr="00E262E2">
        <w:t>by zapewnić stabilność i zaangażowanie w proj</w:t>
      </w:r>
      <w:r w:rsidR="00E262E2">
        <w:t>ekt</w:t>
      </w:r>
      <w:r>
        <w:t xml:space="preserve">; </w:t>
      </w:r>
    </w:p>
    <w:p w14:paraId="5B019275" w14:textId="56122403" w:rsidR="000D0AF6" w:rsidRDefault="000D0AF6" w:rsidP="000D0AF6">
      <w:pPr>
        <w:jc w:val="both"/>
      </w:pPr>
      <w:r>
        <w:t>6. W pierwszej kolejności do Projektu będą rekrutowan</w:t>
      </w:r>
      <w:r w:rsidR="00575F93">
        <w:t>i przedstawiciele organizacji</w:t>
      </w:r>
      <w:r>
        <w:t xml:space="preserve">, które </w:t>
      </w:r>
      <w:r w:rsidR="00575F93">
        <w:t>znajdują się w najtrudniejszej sytuacji</w:t>
      </w:r>
      <w:r>
        <w:t xml:space="preserve">, to jest: </w:t>
      </w:r>
    </w:p>
    <w:p w14:paraId="5F265026" w14:textId="6A477FB5" w:rsidR="00575F93" w:rsidRDefault="000D0AF6" w:rsidP="00575F93">
      <w:pPr>
        <w:jc w:val="both"/>
      </w:pPr>
      <w:r>
        <w:lastRenderedPageBreak/>
        <w:t xml:space="preserve">a) </w:t>
      </w:r>
      <w:r w:rsidR="00575F93">
        <w:t xml:space="preserve">NGO o niskich zasobach finansowych - badany będzie przychód za ostatnie 3 zamknięte lata obrotowe - </w:t>
      </w:r>
      <w:bookmarkStart w:id="3" w:name="_Hlk218967943"/>
      <w:r w:rsidR="00575F93">
        <w:t>najwięcej pkt. otrzyma NGO z sumą najniższych obrotów i analogicznie będą przyznawane punkty kolejnym NGO</w:t>
      </w:r>
      <w:bookmarkEnd w:id="3"/>
    </w:p>
    <w:p w14:paraId="5BDDA4EF" w14:textId="539403D6" w:rsidR="00575F93" w:rsidRDefault="00575F93" w:rsidP="00575F93">
      <w:pPr>
        <w:jc w:val="both"/>
      </w:pPr>
      <w:r>
        <w:t>b) NGO działające w obszarach wiejskich (ponieważ tu dostęp do usług społecznych jest bardziej ograniczony niż w miastach) - 5 pkt</w:t>
      </w:r>
    </w:p>
    <w:p w14:paraId="610D4A93" w14:textId="1DB4A6CE" w:rsidR="00575F93" w:rsidRDefault="00575F93" w:rsidP="00575F93">
      <w:pPr>
        <w:jc w:val="both"/>
      </w:pPr>
      <w:r>
        <w:t>c) NGO, które nie wdrażały wcześniej działań z zakresu dostępności (udział w projekcie umożliwi im zwiększenie zaangażowania w działania na rzecz osób z niepełnosprawnościami</w:t>
      </w:r>
      <w:r w:rsidR="00A96830">
        <w:t>)</w:t>
      </w:r>
      <w:r>
        <w:t xml:space="preserve"> -2 pkt</w:t>
      </w:r>
    </w:p>
    <w:p w14:paraId="362FDA6E" w14:textId="73AA8F7C" w:rsidR="000D0AF6" w:rsidRDefault="00575F93" w:rsidP="00575F93">
      <w:pPr>
        <w:jc w:val="both"/>
      </w:pPr>
      <w:r>
        <w:t xml:space="preserve">d) NGO, które mają doświadczenie w pracy z </w:t>
      </w:r>
      <w:r w:rsidRPr="00575F93">
        <w:t>os</w:t>
      </w:r>
      <w:r>
        <w:t>obami</w:t>
      </w:r>
      <w:r w:rsidRPr="00575F93">
        <w:t xml:space="preserve"> z niepełnosprawnościami </w:t>
      </w:r>
      <w:r>
        <w:t>lub innymi grupami wykluczonymi społecznie – 5 pkt.</w:t>
      </w:r>
    </w:p>
    <w:p w14:paraId="0EE509F9" w14:textId="05BA3F7A" w:rsidR="00575F93" w:rsidRDefault="00575F93" w:rsidP="00575F93">
      <w:pPr>
        <w:jc w:val="both"/>
      </w:pPr>
      <w:r>
        <w:t xml:space="preserve">7. Rekrutacja do Projektu będzie prowadzona w oparciu o poprawnie wypełniony formularz zgłoszeniowy wraz z dokumentami wymaganymi przez Wytyczne FERS 2021-2027 i Regulamin konkursu, to jest:  </w:t>
      </w:r>
    </w:p>
    <w:p w14:paraId="26A68133" w14:textId="672C2C1E" w:rsidR="00575F93" w:rsidRDefault="00575F93" w:rsidP="00575F93">
      <w:pPr>
        <w:jc w:val="both"/>
      </w:pPr>
      <w:r>
        <w:t xml:space="preserve">a) oddelegowanie do Projektu przez Zarząd NGO: dokument potwierdzający oddelegowanie przedstawiciela organizacji do uczestnictwa w Projekcie, podpisany przez osobę upoważnioną do reprezentowania danej organizacji (Załącznik nr 2 do Regulaminu) </w:t>
      </w:r>
    </w:p>
    <w:p w14:paraId="5CB750E0" w14:textId="77777777" w:rsidR="00575F93" w:rsidRDefault="00575F93" w:rsidP="00575F93">
      <w:pPr>
        <w:jc w:val="both"/>
      </w:pPr>
      <w:r>
        <w:t xml:space="preserve">b) formularz zgłoszeniowy zgodny z zakresem CST (Załącznik nr 3),  </w:t>
      </w:r>
    </w:p>
    <w:p w14:paraId="4DE19820" w14:textId="17A2AF78" w:rsidR="00575F93" w:rsidRDefault="00575F93" w:rsidP="00575F93">
      <w:pPr>
        <w:jc w:val="both"/>
      </w:pPr>
      <w:r>
        <w:t xml:space="preserve">c) formularz de </w:t>
      </w:r>
      <w:proofErr w:type="spellStart"/>
      <w:r>
        <w:t>minimis</w:t>
      </w:r>
      <w:proofErr w:type="spellEnd"/>
      <w:r>
        <w:t xml:space="preserve"> oraz oświadczenie o pomocy de </w:t>
      </w:r>
      <w:proofErr w:type="spellStart"/>
      <w:r>
        <w:t>minimis</w:t>
      </w:r>
      <w:proofErr w:type="spellEnd"/>
      <w:r>
        <w:t xml:space="preserve"> (jeżeli dotyczy), </w:t>
      </w:r>
    </w:p>
    <w:p w14:paraId="28726605" w14:textId="42001177" w:rsidR="00575F93" w:rsidRDefault="00575F93" w:rsidP="00575F93">
      <w:pPr>
        <w:jc w:val="both"/>
      </w:pPr>
      <w:r>
        <w:t xml:space="preserve">d) klauzule RODO, w tym zgody Uczestników/czek Projektu na wykorzystanie wizerunku na cele promocji i dokumentacji Projektu, </w:t>
      </w:r>
    </w:p>
    <w:p w14:paraId="413AF440" w14:textId="1BB15A26" w:rsidR="00575F93" w:rsidRDefault="00575F93" w:rsidP="00575F93">
      <w:pPr>
        <w:jc w:val="both"/>
      </w:pPr>
      <w:r>
        <w:t xml:space="preserve">e) </w:t>
      </w:r>
      <w:bookmarkStart w:id="4" w:name="_Hlk218968073"/>
      <w:r>
        <w:t xml:space="preserve">dokumenty potwierdzające posiadanie siedziby na </w:t>
      </w:r>
      <w:r w:rsidRPr="00575F93">
        <w:t xml:space="preserve">obszarze jednego z powiatów: ełckiego, oleckiego lub </w:t>
      </w:r>
      <w:proofErr w:type="spellStart"/>
      <w:r w:rsidRPr="00575F93">
        <w:t>piskiego</w:t>
      </w:r>
      <w:proofErr w:type="spellEnd"/>
      <w:r w:rsidRPr="00575F93">
        <w:t xml:space="preserve"> </w:t>
      </w:r>
      <w:r>
        <w:t>– w przypadku podmiotów niepodlegających wpisowi do Krajowego Rejestru Sądowego,</w:t>
      </w:r>
      <w:bookmarkEnd w:id="4"/>
      <w:r>
        <w:t xml:space="preserve">  </w:t>
      </w:r>
    </w:p>
    <w:p w14:paraId="569A8F51" w14:textId="7DDC2058" w:rsidR="00575F93" w:rsidRDefault="00575F93" w:rsidP="00575F93">
      <w:pPr>
        <w:jc w:val="both"/>
      </w:pPr>
      <w:r>
        <w:t xml:space="preserve">f) informacje w zakresie kryteriów selekcji. </w:t>
      </w:r>
    </w:p>
    <w:p w14:paraId="5F7A4060" w14:textId="5DFDCAD3" w:rsidR="00575F93" w:rsidRDefault="00575F93" w:rsidP="00575F93">
      <w:pPr>
        <w:jc w:val="both"/>
      </w:pPr>
      <w:r>
        <w:t xml:space="preserve">8. Wypełniony formularz rekrutacyjny należy dostarczyć do biura projektu tj. Stowarzyszenie "Wiatraki Mazur", ul. Grodzieńska 10 lok. 14U, 19-300 Ełk, bądź przesłać drogą elektroniczną na adresy e-mail:  </w:t>
      </w:r>
      <w:r w:rsidR="00BC20AD" w:rsidRPr="00BC20AD">
        <w:t>biuro@wiatrakimazur.org.pl</w:t>
      </w:r>
      <w:r w:rsidR="00BC20AD">
        <w:t>.</w:t>
      </w:r>
    </w:p>
    <w:p w14:paraId="1527B4C7" w14:textId="72340041" w:rsidR="00575F93" w:rsidRDefault="00575F93" w:rsidP="00575F93">
      <w:pPr>
        <w:jc w:val="both"/>
      </w:pPr>
      <w:r>
        <w:t xml:space="preserve">9. Po poprawnym wypełnieniu formularza zgłoszeniowego, </w:t>
      </w:r>
      <w:r w:rsidR="00BC20AD">
        <w:t>Realizator</w:t>
      </w:r>
      <w:r>
        <w:t xml:space="preserve"> wpisuje zgłoszoną osobę na listę Uczestników/czek Projektu. O zakwalifikowaniu do Projektu będzie decydować komisja składająca się z Koordynatora Projektu oraz przedstawicieli personelu merytorycznego Projektu (</w:t>
      </w:r>
      <w:r w:rsidR="00BC20AD">
        <w:t>asystenci koordynatora</w:t>
      </w:r>
      <w:r>
        <w:t xml:space="preserve">). </w:t>
      </w:r>
    </w:p>
    <w:p w14:paraId="4B309C27" w14:textId="2E1CB905" w:rsidR="00575F93" w:rsidRDefault="00575F93" w:rsidP="00575F93">
      <w:pPr>
        <w:jc w:val="both"/>
      </w:pPr>
      <w:r>
        <w:lastRenderedPageBreak/>
        <w:t xml:space="preserve">10. Miejsce oraz data szkolenia zostaną ustalone na co najmniej </w:t>
      </w:r>
      <w:r w:rsidR="00BC20AD">
        <w:t>7</w:t>
      </w:r>
      <w:r>
        <w:t xml:space="preserve"> dni przed rozpoczęciem zajęć,  a informacje o szkoleniu zostaną przesłane na adres mailowy podany w formularzu rekrutacyjnym.</w:t>
      </w:r>
    </w:p>
    <w:p w14:paraId="0B338367" w14:textId="179D93F3" w:rsidR="000E7DE5" w:rsidRPr="000E7DE5" w:rsidRDefault="000E7DE5" w:rsidP="000E7DE5">
      <w:pPr>
        <w:jc w:val="center"/>
        <w:rPr>
          <w:b/>
          <w:bCs/>
        </w:rPr>
      </w:pPr>
      <w:r w:rsidRPr="000E7DE5">
        <w:rPr>
          <w:b/>
          <w:bCs/>
        </w:rPr>
        <w:t>§ 5</w:t>
      </w:r>
    </w:p>
    <w:p w14:paraId="5244C85B" w14:textId="13418AD3" w:rsidR="000E7DE5" w:rsidRPr="000E7DE5" w:rsidRDefault="000E7DE5" w:rsidP="000E7DE5">
      <w:pPr>
        <w:jc w:val="center"/>
        <w:rPr>
          <w:b/>
          <w:bCs/>
        </w:rPr>
      </w:pPr>
      <w:r w:rsidRPr="000E7DE5">
        <w:rPr>
          <w:b/>
          <w:bCs/>
        </w:rPr>
        <w:t>Obowiązki osób zakwalifikowanych do projektu</w:t>
      </w:r>
    </w:p>
    <w:p w14:paraId="577A2494" w14:textId="4EEFAEC6" w:rsidR="000E7DE5" w:rsidRDefault="000E7DE5" w:rsidP="000E7DE5">
      <w:pPr>
        <w:jc w:val="both"/>
      </w:pPr>
      <w:r>
        <w:t xml:space="preserve">1. Po zakwalifikowaniu do Projektu przedstawiciele/ki NGO będą zobowiązani do udziału w </w:t>
      </w:r>
      <w:r w:rsidRPr="000E7DE5">
        <w:t>zbadani</w:t>
      </w:r>
      <w:r>
        <w:t>u</w:t>
      </w:r>
      <w:r w:rsidRPr="000E7DE5">
        <w:t xml:space="preserve"> specyficznych potrzeb organizacji oraz oprac</w:t>
      </w:r>
      <w:r>
        <w:t>owaniu</w:t>
      </w:r>
      <w:r w:rsidRPr="000E7DE5">
        <w:t xml:space="preserve"> diagnozy, która stanie się fundamentem dalszego wsparcia</w:t>
      </w:r>
      <w:r>
        <w:t>. Diagnoza jest poprzedzona udziałem w 18-godzinnych w</w:t>
      </w:r>
      <w:r w:rsidRPr="000E7DE5">
        <w:t>arsztat</w:t>
      </w:r>
      <w:r>
        <w:t>ach</w:t>
      </w:r>
      <w:r w:rsidRPr="000E7DE5">
        <w:t xml:space="preserve"> podnosząc</w:t>
      </w:r>
      <w:r>
        <w:t>ych</w:t>
      </w:r>
      <w:r w:rsidRPr="000E7DE5">
        <w:t xml:space="preserve"> świadomość</w:t>
      </w:r>
      <w:r>
        <w:t>, a następnie przy współpracy z doradcą (5-godzinne konsultacje)</w:t>
      </w:r>
      <w:r w:rsidRPr="000E7DE5">
        <w:t xml:space="preserve"> </w:t>
      </w:r>
      <w:r>
        <w:t xml:space="preserve">dokonany zostanie </w:t>
      </w:r>
      <w:r w:rsidRPr="000E7DE5">
        <w:t>przegląd procesów w NGO, zbadane specyficzn</w:t>
      </w:r>
      <w:r>
        <w:t>e</w:t>
      </w:r>
      <w:r w:rsidRPr="000E7DE5">
        <w:t xml:space="preserve"> potrzeb</w:t>
      </w:r>
      <w:r>
        <w:t>y</w:t>
      </w:r>
      <w:r w:rsidRPr="000E7DE5">
        <w:t xml:space="preserve"> organizacji oraz oprac</w:t>
      </w:r>
      <w:r>
        <w:t>owanie</w:t>
      </w:r>
      <w:r w:rsidRPr="000E7DE5">
        <w:t xml:space="preserve"> diagnozy. Konsultacje zostaną przeprowadzone przez wykwal</w:t>
      </w:r>
      <w:r>
        <w:t>ifikowanych</w:t>
      </w:r>
      <w:r w:rsidRPr="000E7DE5">
        <w:t xml:space="preserve"> doradców, którzy wspólnie z NGO zidentyfikują obszary wymagające poprawy oraz zaproponują konkretne działania w zakresie włączenia społ</w:t>
      </w:r>
      <w:r>
        <w:t>ecznego</w:t>
      </w:r>
      <w:r w:rsidRPr="000E7DE5">
        <w:t xml:space="preserve"> i zapewn</w:t>
      </w:r>
      <w:r>
        <w:t>ienia</w:t>
      </w:r>
      <w:r w:rsidRPr="000E7DE5">
        <w:t xml:space="preserve"> dostępności.</w:t>
      </w:r>
    </w:p>
    <w:p w14:paraId="4A3FBFDC" w14:textId="4B2F415F" w:rsidR="0036149E" w:rsidRDefault="002012BE" w:rsidP="0036149E">
      <w:pPr>
        <w:jc w:val="both"/>
      </w:pPr>
      <w:r>
        <w:t>2. Rekrutacja do realizacji projektu realizowana będzie w okresie grudzień 2025 - styczeń 2026 roku</w:t>
      </w:r>
      <w:r w:rsidR="00F81E05">
        <w:t>.</w:t>
      </w:r>
    </w:p>
    <w:p w14:paraId="540440FF" w14:textId="6BEBEC39" w:rsidR="00F81E05" w:rsidRDefault="00F81E05" w:rsidP="00F81E05">
      <w:pPr>
        <w:jc w:val="both"/>
      </w:pPr>
      <w:r>
        <w:t>3</w:t>
      </w:r>
      <w:r>
        <w:t>. Potwierdzeniem uczestnictwa w szkoleniach, warsztatach</w:t>
      </w:r>
      <w:r>
        <w:t>, konsultacjach, doradztwie</w:t>
      </w:r>
      <w:r>
        <w:t xml:space="preserve"> i spotkaniach będą listy obecności</w:t>
      </w:r>
      <w:r>
        <w:t>, karty usług</w:t>
      </w:r>
      <w:r>
        <w:t xml:space="preserve">. </w:t>
      </w:r>
    </w:p>
    <w:p w14:paraId="5CC29486" w14:textId="09623EBB" w:rsidR="00F81E05" w:rsidRDefault="00F81E05" w:rsidP="00F81E05">
      <w:pPr>
        <w:jc w:val="both"/>
      </w:pPr>
      <w:r>
        <w:t>4</w:t>
      </w:r>
      <w:r>
        <w:t>.</w:t>
      </w:r>
      <w:r>
        <w:t xml:space="preserve"> </w:t>
      </w:r>
      <w:r>
        <w:t>Uczestnikowi / uczestniczce przysługuje:</w:t>
      </w:r>
    </w:p>
    <w:p w14:paraId="614A9BC2" w14:textId="77777777" w:rsidR="00F81E05" w:rsidRDefault="00F81E05" w:rsidP="00F81E05">
      <w:pPr>
        <w:pStyle w:val="Akapitzlist"/>
        <w:numPr>
          <w:ilvl w:val="0"/>
          <w:numId w:val="1"/>
        </w:numPr>
        <w:jc w:val="both"/>
      </w:pPr>
      <w:r>
        <w:t>nieodpłatny udział w</w:t>
      </w:r>
      <w:r>
        <w:t>e wszystkich formach wsparcia zaplanowanych w</w:t>
      </w:r>
      <w:r>
        <w:t xml:space="preserve"> projekcie,</w:t>
      </w:r>
    </w:p>
    <w:p w14:paraId="0EF3A92E" w14:textId="7891F473" w:rsidR="00F81E05" w:rsidRDefault="00F81E05" w:rsidP="00F81E05">
      <w:pPr>
        <w:pStyle w:val="Akapitzlist"/>
        <w:numPr>
          <w:ilvl w:val="0"/>
          <w:numId w:val="1"/>
        </w:numPr>
        <w:jc w:val="both"/>
      </w:pPr>
      <w:r>
        <w:t xml:space="preserve">ubezpieczenie NNW </w:t>
      </w:r>
      <w:r>
        <w:t>podczas wyjazdów,</w:t>
      </w:r>
    </w:p>
    <w:p w14:paraId="6698D55D" w14:textId="1E776032" w:rsidR="00F81E05" w:rsidRDefault="00F81E05" w:rsidP="00F81E05">
      <w:pPr>
        <w:pStyle w:val="Akapitzlist"/>
        <w:numPr>
          <w:ilvl w:val="0"/>
          <w:numId w:val="1"/>
        </w:numPr>
        <w:jc w:val="both"/>
      </w:pPr>
      <w:r>
        <w:t>zwrot kosztów dojazdu,</w:t>
      </w:r>
    </w:p>
    <w:p w14:paraId="5624640E" w14:textId="476EBB8D" w:rsidR="00EC1AE8" w:rsidRDefault="00F81E05" w:rsidP="00F81E05">
      <w:pPr>
        <w:pStyle w:val="Akapitzlist"/>
        <w:numPr>
          <w:ilvl w:val="0"/>
          <w:numId w:val="1"/>
        </w:numPr>
        <w:jc w:val="both"/>
      </w:pPr>
      <w:r>
        <w:t>wyżywienie podczas szkoleń</w:t>
      </w:r>
      <w:r w:rsidR="00EC1AE8">
        <w:t xml:space="preserve"> i warsztatów</w:t>
      </w:r>
      <w:r>
        <w:t xml:space="preserve"> </w:t>
      </w:r>
      <w:r w:rsidR="00EC1AE8">
        <w:t>(przerwa kawowa i lunch) oraz</w:t>
      </w:r>
      <w:r>
        <w:t xml:space="preserve"> wyjazdów</w:t>
      </w:r>
      <w:r w:rsidR="00EC1AE8">
        <w:t xml:space="preserve"> (lunch, kolacja),</w:t>
      </w:r>
    </w:p>
    <w:p w14:paraId="34ADF6F8" w14:textId="34B31B20" w:rsidR="00F81E05" w:rsidRDefault="00F81E05" w:rsidP="00F81E05">
      <w:pPr>
        <w:pStyle w:val="Akapitzlist"/>
        <w:numPr>
          <w:ilvl w:val="0"/>
          <w:numId w:val="1"/>
        </w:numPr>
        <w:jc w:val="both"/>
      </w:pPr>
      <w:r>
        <w:t>dostępność wszystkich form wsparcia oferowanych w projekcie dla uczestników z różnymi potrzebami, w tym dla osób z niepełnosprawnościami, zgodnie z zasadą uniwersalnego projektowania. W szczególności:</w:t>
      </w:r>
    </w:p>
    <w:p w14:paraId="10E856D9" w14:textId="684595B5" w:rsidR="00F81E05" w:rsidRDefault="00F81E05" w:rsidP="00EC1AE8">
      <w:pPr>
        <w:pStyle w:val="Akapitzlist"/>
        <w:numPr>
          <w:ilvl w:val="0"/>
          <w:numId w:val="3"/>
        </w:numPr>
        <w:jc w:val="both"/>
      </w:pPr>
      <w:r>
        <w:t>spotkania i zajęcia odbywać się będą w miejscach wolnych od barier architektonicznych (lub zapewnione zostanie wsparcie kompensujące bariery),</w:t>
      </w:r>
    </w:p>
    <w:p w14:paraId="3C5872A3" w14:textId="51925BC2" w:rsidR="00F81E05" w:rsidRDefault="00F81E05" w:rsidP="00EC1AE8">
      <w:pPr>
        <w:pStyle w:val="Akapitzlist"/>
        <w:numPr>
          <w:ilvl w:val="0"/>
          <w:numId w:val="3"/>
        </w:numPr>
        <w:jc w:val="both"/>
      </w:pPr>
      <w:r>
        <w:t>uczestnikom projektu przysługuje możliwość skorzystania z usług wspierających: tłumacza języka migowego, asystenta, materiałów szkoleniowych w formach alternatywnych (np. powiększona czcionka, zmieniony kontrast, wersja cyfrowa) – zgodnie ze zgłoszonymi przez uczestnika potrzebami w formularzu zgłoszeniowym lub przed rozpoczęciem danej formy wsparcia,</w:t>
      </w:r>
    </w:p>
    <w:p w14:paraId="2832ACB6" w14:textId="32DE284B" w:rsidR="00F81E05" w:rsidRDefault="00F81E05" w:rsidP="00EC1AE8">
      <w:pPr>
        <w:pStyle w:val="Akapitzlist"/>
        <w:numPr>
          <w:ilvl w:val="0"/>
          <w:numId w:val="3"/>
        </w:numPr>
        <w:jc w:val="both"/>
      </w:pPr>
      <w:r>
        <w:lastRenderedPageBreak/>
        <w:t>wszyscy pracownicy projektu są zobowiązani do stosowania komunikacji niestereotypowej, równościowej i wrażliwej na płeć oraz gotowi do dostosowania formy i treści przekazu do potrzeb uczestników.</w:t>
      </w:r>
    </w:p>
    <w:p w14:paraId="35D6E935" w14:textId="5958182B" w:rsidR="00F81E05" w:rsidRDefault="00EC1AE8" w:rsidP="00F81E05">
      <w:pPr>
        <w:jc w:val="both"/>
      </w:pPr>
      <w:r>
        <w:t>5</w:t>
      </w:r>
      <w:r w:rsidR="00F81E05">
        <w:t>.</w:t>
      </w:r>
      <w:r>
        <w:t xml:space="preserve"> </w:t>
      </w:r>
      <w:r w:rsidR="00F81E05">
        <w:t>Uczestnik/ uczestniczka projektu zobowiązany/a jest do:</w:t>
      </w:r>
    </w:p>
    <w:p w14:paraId="10BD751E" w14:textId="06A3E4C7" w:rsidR="00F81E05" w:rsidRDefault="00F81E05" w:rsidP="00EC1AE8">
      <w:pPr>
        <w:pStyle w:val="Akapitzlist"/>
        <w:numPr>
          <w:ilvl w:val="0"/>
          <w:numId w:val="4"/>
        </w:numPr>
        <w:jc w:val="both"/>
      </w:pPr>
      <w:r>
        <w:t>czynnego udziału we wszystkich formach wsparcia w projekcie,</w:t>
      </w:r>
    </w:p>
    <w:p w14:paraId="4F42B1BA" w14:textId="79641692" w:rsidR="00F81E05" w:rsidRDefault="00F81E05" w:rsidP="00EC1AE8">
      <w:pPr>
        <w:pStyle w:val="Akapitzlist"/>
        <w:numPr>
          <w:ilvl w:val="0"/>
          <w:numId w:val="4"/>
        </w:numPr>
        <w:jc w:val="both"/>
      </w:pPr>
      <w:r>
        <w:t>podpisywania listy obecności oraz innych stosownych dokumentów w zakresie otrzymanego wsparcia,</w:t>
      </w:r>
    </w:p>
    <w:p w14:paraId="650CC131" w14:textId="7F5CCF3A" w:rsidR="00F81E05" w:rsidRDefault="00F81E05" w:rsidP="00EC1AE8">
      <w:pPr>
        <w:pStyle w:val="Akapitzlist"/>
        <w:numPr>
          <w:ilvl w:val="0"/>
          <w:numId w:val="4"/>
        </w:numPr>
        <w:jc w:val="both"/>
      </w:pPr>
      <w:r>
        <w:t>dostarczenia wszystkich wymaganych oświadczeń i innych dokumentów związanych z realizacją projektu.</w:t>
      </w:r>
    </w:p>
    <w:p w14:paraId="512FF1C5" w14:textId="2686F2E3" w:rsidR="00F81E05" w:rsidRPr="00EC1AE8" w:rsidRDefault="00F81E05" w:rsidP="00EC1AE8">
      <w:pPr>
        <w:jc w:val="center"/>
        <w:rPr>
          <w:b/>
          <w:bCs/>
        </w:rPr>
      </w:pPr>
      <w:r w:rsidRPr="00EC1AE8">
        <w:rPr>
          <w:b/>
          <w:bCs/>
        </w:rPr>
        <w:t>§ 6</w:t>
      </w:r>
    </w:p>
    <w:p w14:paraId="375B00A3" w14:textId="2220AA09" w:rsidR="00F81E05" w:rsidRPr="00EC1AE8" w:rsidRDefault="00F81E05" w:rsidP="00EC1AE8">
      <w:pPr>
        <w:jc w:val="center"/>
        <w:rPr>
          <w:b/>
          <w:bCs/>
        </w:rPr>
      </w:pPr>
      <w:r w:rsidRPr="00EC1AE8">
        <w:rPr>
          <w:b/>
          <w:bCs/>
        </w:rPr>
        <w:t>Obowiązki Uczestników Projektu</w:t>
      </w:r>
    </w:p>
    <w:p w14:paraId="39344089" w14:textId="77777777" w:rsidR="00F81E05" w:rsidRDefault="00F81E05" w:rsidP="00F81E05">
      <w:pPr>
        <w:jc w:val="both"/>
      </w:pPr>
      <w:r>
        <w:t xml:space="preserve">1. Każdy Uczestnik/czka Projektu ma obowiązek: </w:t>
      </w:r>
    </w:p>
    <w:p w14:paraId="064E5B48" w14:textId="77777777" w:rsidR="00EC1AE8" w:rsidRDefault="00F81E05" w:rsidP="00F81E05">
      <w:pPr>
        <w:pStyle w:val="Akapitzlist"/>
        <w:numPr>
          <w:ilvl w:val="0"/>
          <w:numId w:val="7"/>
        </w:numPr>
        <w:jc w:val="both"/>
      </w:pPr>
      <w:r>
        <w:t xml:space="preserve">uczestnictwa we wsparciu, na które został zakwalifikowany/a w terminach i miejscu </w:t>
      </w:r>
      <w:r w:rsidR="00EC1AE8">
        <w:t xml:space="preserve"> </w:t>
      </w:r>
      <w:r>
        <w:t xml:space="preserve">wskazanym przez Organizatora; </w:t>
      </w:r>
    </w:p>
    <w:p w14:paraId="65504D3B" w14:textId="23BE9432" w:rsidR="00F81E05" w:rsidRDefault="00F81E05" w:rsidP="00F81E05">
      <w:pPr>
        <w:pStyle w:val="Akapitzlist"/>
        <w:numPr>
          <w:ilvl w:val="0"/>
          <w:numId w:val="7"/>
        </w:numPr>
        <w:jc w:val="both"/>
      </w:pPr>
      <w:r>
        <w:t>b) uczestnictwa we wsparciu w wymiarze 8</w:t>
      </w:r>
      <w:r w:rsidR="00EC1AE8">
        <w:t>0</w:t>
      </w:r>
      <w:r>
        <w:t xml:space="preserve">% obecności (na podstawie list obecności); </w:t>
      </w:r>
    </w:p>
    <w:p w14:paraId="4C22489A" w14:textId="44C597EF" w:rsidR="00F81E05" w:rsidRDefault="00F81E05" w:rsidP="00F81E05">
      <w:pPr>
        <w:pStyle w:val="Akapitzlist"/>
        <w:numPr>
          <w:ilvl w:val="0"/>
          <w:numId w:val="7"/>
        </w:numPr>
        <w:jc w:val="both"/>
      </w:pPr>
      <w:r>
        <w:t xml:space="preserve">wcześniejszego zgłoszenia Organizatorowi niemożliwości uczestnictwa  w zaplanowanym wsparciu, najpóźniej </w:t>
      </w:r>
      <w:r w:rsidR="00EC1AE8">
        <w:t>3</w:t>
      </w:r>
      <w:r>
        <w:t xml:space="preserve"> dni roboczych przed planowanym terminem szkolenia, tak aby Organizator miał możliwość racjonalnego planowania wydatków, związanych z realizacją szkoleń. </w:t>
      </w:r>
    </w:p>
    <w:p w14:paraId="5F102766" w14:textId="3FED8291" w:rsidR="00F81E05" w:rsidRDefault="00F81E05" w:rsidP="00F81E05">
      <w:pPr>
        <w:jc w:val="both"/>
      </w:pPr>
      <w:r>
        <w:t>2. Niewykonanie obowiązków wskazanych w ust. 1 powyżej skutkuje skreśleniem Uczestnika/</w:t>
      </w:r>
      <w:proofErr w:type="spellStart"/>
      <w:r>
        <w:t>czki</w:t>
      </w:r>
      <w:proofErr w:type="spellEnd"/>
      <w:r>
        <w:t xml:space="preserve"> Projektu z listy. W takiej sytuacji do Projektu mogą zostać zakwalifikowane według kolejności osoby z listy rezerwowej. </w:t>
      </w:r>
    </w:p>
    <w:p w14:paraId="4F652864" w14:textId="15B6BBA3" w:rsidR="00F81E05" w:rsidRDefault="00F81E05" w:rsidP="00F81E05">
      <w:pPr>
        <w:jc w:val="both"/>
      </w:pPr>
      <w:r>
        <w:t xml:space="preserve">3. Każdy/a Uczestnik/czka Projektu z chwilą złożenia formularza rekrutacyjnego akceptuje postanowienia Regulaminu. </w:t>
      </w:r>
    </w:p>
    <w:p w14:paraId="18563BF4" w14:textId="3BC37115" w:rsidR="00F81E05" w:rsidRDefault="00F81E05" w:rsidP="00F81E05">
      <w:pPr>
        <w:jc w:val="both"/>
      </w:pPr>
      <w:r>
        <w:t>4. Każdy Uczestnik/czka Projektu ma obowiązek przekazania informacji dotyczącej jego sytuacji po zakończeniu udziału w Projekcie (do 4 tygodni od zakończenia udziału) zgodnie z zakresem danych określonych w Wytycznych monitorowania (tzw. wspólne wskaźniki rezultatu bezpośredniego).</w:t>
      </w:r>
    </w:p>
    <w:p w14:paraId="67131175" w14:textId="1F490988" w:rsidR="00EC1AE8" w:rsidRPr="00EC1AE8" w:rsidRDefault="00EC1AE8" w:rsidP="00EC1AE8">
      <w:pPr>
        <w:jc w:val="center"/>
        <w:rPr>
          <w:b/>
          <w:bCs/>
        </w:rPr>
      </w:pPr>
      <w:r w:rsidRPr="00EC1AE8">
        <w:rPr>
          <w:b/>
          <w:bCs/>
        </w:rPr>
        <w:t>§ 7</w:t>
      </w:r>
    </w:p>
    <w:p w14:paraId="6191A153" w14:textId="4FFF72E8" w:rsidR="00EC1AE8" w:rsidRPr="00EC1AE8" w:rsidRDefault="00EC1AE8" w:rsidP="00EC1AE8">
      <w:pPr>
        <w:jc w:val="center"/>
        <w:rPr>
          <w:b/>
          <w:bCs/>
        </w:rPr>
      </w:pPr>
      <w:r w:rsidRPr="00EC1AE8">
        <w:rPr>
          <w:b/>
          <w:bCs/>
        </w:rPr>
        <w:t>Obowiązki Organizatora</w:t>
      </w:r>
    </w:p>
    <w:p w14:paraId="68CF352B" w14:textId="6D83C344" w:rsidR="00EC1AE8" w:rsidRDefault="00EC1AE8" w:rsidP="00EC1AE8">
      <w:pPr>
        <w:jc w:val="both"/>
      </w:pPr>
      <w:r>
        <w:t xml:space="preserve">1. Organizator zobowiązuje się sporządzić i zamieścić na stronie internetowej Projektu, </w:t>
      </w:r>
      <w:hyperlink r:id="rId7" w:history="1">
        <w:r w:rsidRPr="00981F75">
          <w:rPr>
            <w:rStyle w:val="Hipercze"/>
          </w:rPr>
          <w:t>https://wiatrakimazur.o</w:t>
        </w:r>
        <w:r w:rsidRPr="00981F75">
          <w:rPr>
            <w:rStyle w:val="Hipercze"/>
          </w:rPr>
          <w:t>r</w:t>
        </w:r>
        <w:r w:rsidRPr="00981F75">
          <w:rPr>
            <w:rStyle w:val="Hipercze"/>
          </w:rPr>
          <w:t>g.pl/</w:t>
        </w:r>
      </w:hyperlink>
      <w:r>
        <w:t xml:space="preserve"> </w:t>
      </w:r>
      <w:r>
        <w:t xml:space="preserve">szczegółowy harmonogram udzielania wsparcia w Projekcie co </w:t>
      </w:r>
      <w:r>
        <w:t xml:space="preserve"> </w:t>
      </w:r>
      <w:r>
        <w:t xml:space="preserve">najmniej na 7 dni kalendarzowych przed rozpoczęciem udzielania wsparcia. Harmonogram ten będzie obejmował przynajmniej kolejne 30 dni kalendarzowe i zawierał co najmniej informację </w:t>
      </w:r>
      <w:r>
        <w:lastRenderedPageBreak/>
        <w:t xml:space="preserve">o rodzaju wsparcia oraz dokładną datę, godzinę, adres i formę realizacji wsparcia. Informacje zawarte w harmonogramie będą na bieżąco aktualizowane w przypadku zaistnienia zmian. </w:t>
      </w:r>
    </w:p>
    <w:p w14:paraId="48D96AED" w14:textId="0451CB44" w:rsidR="00EC1AE8" w:rsidRDefault="00EC1AE8" w:rsidP="00EC1AE8">
      <w:pPr>
        <w:jc w:val="both"/>
      </w:pPr>
      <w:r>
        <w:t xml:space="preserve">2. Organizator zobowiązuje się upublicznić na swojej stronie internetowej </w:t>
      </w:r>
      <w:hyperlink r:id="rId8" w:history="1">
        <w:r w:rsidRPr="00981F75">
          <w:rPr>
            <w:rStyle w:val="Hipercze"/>
          </w:rPr>
          <w:t>https://wiatrakimazur.org.pl/</w:t>
        </w:r>
      </w:hyperlink>
      <w:r>
        <w:t xml:space="preserve"> </w:t>
      </w:r>
      <w:r>
        <w:t>informację o możliwości zgłaszania do Instytucji Zarządzającej lub Instytucji Pośredniczącej podejrzenia o niezgodności</w:t>
      </w:r>
      <w:r>
        <w:t xml:space="preserve"> </w:t>
      </w:r>
      <w:r>
        <w:t xml:space="preserve">Projektu lub działań </w:t>
      </w:r>
      <w:r>
        <w:t>Realizatorów</w:t>
      </w:r>
      <w:r>
        <w:t xml:space="preserve"> z KPON. Sygnały, zgłoszenia lub skargi dotyczące wystąpienia niezgodności projektów FERS z postanowieniami KPON mogą przekazywać osoby fizyczne, instytucje uczestniczące we wdrażaniu funduszy Unii Europejskiej, strona społeczna (stowarzyszenia, fundacje), za pomocą: </w:t>
      </w:r>
    </w:p>
    <w:p w14:paraId="132B8DD0" w14:textId="4E998C16" w:rsidR="00EC1AE8" w:rsidRDefault="00EC1AE8" w:rsidP="00EC1AE8">
      <w:pPr>
        <w:jc w:val="both"/>
      </w:pPr>
      <w:r>
        <w:t xml:space="preserve">a) poczty tradycyjnej - w formie listownej na adres ministerstwa: Ministerstwo Funduszy  i Polityki Regionalnej, ul. Wspólna 2/4, 00-926 Warszawa lub na adres Instytucji Pośredniczącej: Kancelaria Prezesa Rady Ministrów, Al. Ujazdowskie 1/3, 00-583 Warszawa; </w:t>
      </w:r>
    </w:p>
    <w:p w14:paraId="643DAAFC" w14:textId="73A01935" w:rsidR="00EC1AE8" w:rsidRDefault="00EC1AE8" w:rsidP="00EC1AE8">
      <w:pPr>
        <w:jc w:val="both"/>
      </w:pPr>
      <w:r>
        <w:t>b) skrzynki nadawczej e-</w:t>
      </w:r>
      <w:proofErr w:type="spellStart"/>
      <w:r>
        <w:t>puap</w:t>
      </w:r>
      <w:proofErr w:type="spellEnd"/>
      <w:r>
        <w:t xml:space="preserve"> Ministerstwa Funduszy i Polityki Regionalnej lub Kancelarii Prezesa Rady Ministrów. </w:t>
      </w:r>
    </w:p>
    <w:p w14:paraId="1390A758" w14:textId="0D45D43F" w:rsidR="00EC1AE8" w:rsidRDefault="003A4A2D" w:rsidP="00EC1AE8">
      <w:pPr>
        <w:jc w:val="both"/>
      </w:pPr>
      <w:r>
        <w:t xml:space="preserve">3. </w:t>
      </w:r>
      <w:r w:rsidR="00EC1AE8">
        <w:t xml:space="preserve">Organizator zobowiązuje się do wykonywania czynności będących przedmiotem Regulaminu z należytą starannością oraz do czuwania nad prawidłową jego realizacją; </w:t>
      </w:r>
    </w:p>
    <w:p w14:paraId="0E9F1FDD" w14:textId="7AF65ECC" w:rsidR="00EC1AE8" w:rsidRDefault="003A4A2D" w:rsidP="00EC1AE8">
      <w:pPr>
        <w:jc w:val="both"/>
      </w:pPr>
      <w:r>
        <w:t xml:space="preserve">4. </w:t>
      </w:r>
      <w:r w:rsidR="00EC1AE8">
        <w:t xml:space="preserve">Organizator zobowiązuje się do realizacji wsparcia zgodnie z ustalonym programem/harmonogramem zajęć. </w:t>
      </w:r>
    </w:p>
    <w:p w14:paraId="1EEE9D67" w14:textId="1CA136EA" w:rsidR="00EC1AE8" w:rsidRDefault="003A4A2D" w:rsidP="00EC1AE8">
      <w:pPr>
        <w:jc w:val="both"/>
      </w:pPr>
      <w:r>
        <w:t xml:space="preserve">5. </w:t>
      </w:r>
      <w:r w:rsidR="00EC1AE8">
        <w:t xml:space="preserve">Organizator zobowiązuje się do realizacji planu nauczania zgodnie z zakresem tematycznym  i godzinowym (jedna godzina zegarowa obejmuje jedną godzinę dydaktyczną trwającą 45 minut i </w:t>
      </w:r>
      <w:r>
        <w:t>15</w:t>
      </w:r>
      <w:r w:rsidR="00EC1AE8">
        <w:t xml:space="preserve"> minut przerwy; istnieje możliwość kumulowania przerw). </w:t>
      </w:r>
    </w:p>
    <w:p w14:paraId="11A9686F" w14:textId="69CD3B65" w:rsidR="00EC1AE8" w:rsidRDefault="003A4A2D" w:rsidP="00EC1AE8">
      <w:pPr>
        <w:jc w:val="both"/>
      </w:pPr>
      <w:r>
        <w:t xml:space="preserve">6. </w:t>
      </w:r>
      <w:r w:rsidR="00EC1AE8">
        <w:t>Organizator zobowiązuje się do dostosowania wyposażenia dydaktycznego i pomieszczeń do</w:t>
      </w:r>
      <w:r>
        <w:t xml:space="preserve"> </w:t>
      </w:r>
      <w:r w:rsidR="00EC1AE8">
        <w:t xml:space="preserve">potrzeb szkoleń, z uwzględnieniem bezpiecznych i higienicznych warunków realizacji szkolenia. </w:t>
      </w:r>
    </w:p>
    <w:p w14:paraId="545038C9" w14:textId="65C37447" w:rsidR="00EC1AE8" w:rsidRDefault="003A4A2D" w:rsidP="00EC1AE8">
      <w:pPr>
        <w:jc w:val="both"/>
      </w:pPr>
      <w:r>
        <w:t xml:space="preserve">7. </w:t>
      </w:r>
      <w:r w:rsidR="00EC1AE8">
        <w:t>Organizator zobowiązuje się do przestrzegania zasad równościowych na wszystkich etapach wdrażania Projektu, w tym w szczególności w odniesieniu do Uczestników/czek Projektu.</w:t>
      </w:r>
    </w:p>
    <w:p w14:paraId="305AFE3F" w14:textId="77777777" w:rsidR="003A4A2D" w:rsidRDefault="003A4A2D" w:rsidP="00EC1AE8">
      <w:pPr>
        <w:jc w:val="both"/>
      </w:pPr>
    </w:p>
    <w:p w14:paraId="613FB277" w14:textId="773EA7AA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>§ 8</w:t>
      </w:r>
    </w:p>
    <w:p w14:paraId="63AE704C" w14:textId="39B30AE3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>Pomoc publiczna</w:t>
      </w:r>
    </w:p>
    <w:p w14:paraId="66355843" w14:textId="79DC0153" w:rsidR="003A4A2D" w:rsidRDefault="003A4A2D" w:rsidP="003A4A2D">
      <w:pPr>
        <w:jc w:val="both"/>
      </w:pPr>
      <w:r>
        <w:t xml:space="preserve">1. W przypadku podmiotów, którym przysługuje pomoc de </w:t>
      </w:r>
      <w:proofErr w:type="spellStart"/>
      <w:r>
        <w:t>minimis</w:t>
      </w:r>
      <w:proofErr w:type="spellEnd"/>
      <w:r>
        <w:t xml:space="preserve">, do formularza rekrutacyjnego należy dostarczyć wypełnione i podpisane załączniki w przedmiocie pomocy de </w:t>
      </w:r>
      <w:proofErr w:type="spellStart"/>
      <w:r>
        <w:t>minimis</w:t>
      </w:r>
      <w:proofErr w:type="spellEnd"/>
      <w:r>
        <w:t xml:space="preserve">. Jeśli planowana pomoc de </w:t>
      </w:r>
      <w:proofErr w:type="spellStart"/>
      <w:r>
        <w:t>minimis</w:t>
      </w:r>
      <w:proofErr w:type="spellEnd"/>
      <w:r>
        <w:t xml:space="preserve"> przekracza limit pomocy de </w:t>
      </w:r>
      <w:proofErr w:type="spellStart"/>
      <w:r>
        <w:t>minimis</w:t>
      </w:r>
      <w:proofErr w:type="spellEnd"/>
      <w:r>
        <w:t xml:space="preserve">, pomoc nie może zostać udzielona.  </w:t>
      </w:r>
    </w:p>
    <w:p w14:paraId="5474C1BD" w14:textId="77777777" w:rsidR="003A4A2D" w:rsidRDefault="003A4A2D" w:rsidP="003A4A2D">
      <w:pPr>
        <w:jc w:val="both"/>
      </w:pPr>
      <w:r>
        <w:t xml:space="preserve">2. Wartość udzielonego wsparcia stanowi pomoc publiczną (pomoc de </w:t>
      </w:r>
      <w:proofErr w:type="spellStart"/>
      <w:r>
        <w:t>minimis</w:t>
      </w:r>
      <w:proofErr w:type="spellEnd"/>
      <w:r>
        <w:t xml:space="preserve">). </w:t>
      </w:r>
    </w:p>
    <w:p w14:paraId="0D57CF34" w14:textId="5E3B251C" w:rsidR="003A4A2D" w:rsidRDefault="003A4A2D" w:rsidP="003A4A2D">
      <w:pPr>
        <w:jc w:val="both"/>
      </w:pPr>
      <w:r>
        <w:lastRenderedPageBreak/>
        <w:t>3. Organizator w dniu rozpoczęcia wsparcia wydaje Uczestnikowi/</w:t>
      </w:r>
      <w:proofErr w:type="spellStart"/>
      <w:r>
        <w:t>czce</w:t>
      </w:r>
      <w:proofErr w:type="spellEnd"/>
      <w:r>
        <w:t xml:space="preserve"> Pomocy zaświadczenie o udzielonej pomocy de </w:t>
      </w:r>
      <w:proofErr w:type="spellStart"/>
      <w:r>
        <w:t>minimis</w:t>
      </w:r>
      <w:proofErr w:type="spellEnd"/>
      <w:r>
        <w:t xml:space="preserve"> zgodnie z obowiązującymi na moment wydawania zaświadczenia odrębnymi przepisami. </w:t>
      </w:r>
    </w:p>
    <w:p w14:paraId="5FD320C4" w14:textId="5FFF4D1C" w:rsidR="003A4A2D" w:rsidRDefault="003A4A2D" w:rsidP="003A4A2D">
      <w:pPr>
        <w:jc w:val="both"/>
      </w:pPr>
      <w:r>
        <w:t xml:space="preserve">4. Jeżeli Uczestnik/czka Pomocy wykorzysta wsparcie o innej wartości niż wartość wskazana w zaświadczeniu, o którym mowa w ust. 3 powyżej, </w:t>
      </w:r>
      <w:r>
        <w:t>Realizator</w:t>
      </w:r>
      <w:r>
        <w:t xml:space="preserve"> zobligowany jest do wydania zaktualizowanego zaświadczenia o przyznaniu pomocy de </w:t>
      </w:r>
      <w:proofErr w:type="spellStart"/>
      <w:r>
        <w:t>minimis</w:t>
      </w:r>
      <w:proofErr w:type="spellEnd"/>
      <w:r>
        <w:t xml:space="preserve">.  </w:t>
      </w:r>
    </w:p>
    <w:p w14:paraId="10589181" w14:textId="603E2514" w:rsidR="003A4A2D" w:rsidRDefault="003A4A2D" w:rsidP="003A4A2D">
      <w:pPr>
        <w:jc w:val="both"/>
      </w:pPr>
      <w:r>
        <w:t>5. Uczestnik/czka Pomocy zobowiązany/a jest przechowywać dokumentację związaną z otrzymaną pomocą przez okres 10 lat, licząc od dnia zawarcia umowy w ramach Projektu.</w:t>
      </w:r>
    </w:p>
    <w:p w14:paraId="1F5343A6" w14:textId="7C4D0A73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 xml:space="preserve">§ </w:t>
      </w:r>
      <w:r>
        <w:rPr>
          <w:b/>
          <w:bCs/>
        </w:rPr>
        <w:t>9</w:t>
      </w:r>
    </w:p>
    <w:p w14:paraId="5856E742" w14:textId="7991B59E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>Zasady odpowiedzialności NGO</w:t>
      </w:r>
    </w:p>
    <w:p w14:paraId="3F2157FA" w14:textId="28CE6E53" w:rsidR="003A4A2D" w:rsidRDefault="003A4A2D" w:rsidP="003A4A2D">
      <w:pPr>
        <w:jc w:val="both"/>
      </w:pPr>
      <w:r>
        <w:t xml:space="preserve">1. NGO przyjmuje do wiadomości, że </w:t>
      </w:r>
      <w:r>
        <w:t>Realizator</w:t>
      </w:r>
      <w:r>
        <w:t xml:space="preserve"> ponos</w:t>
      </w:r>
      <w:r>
        <w:t>i</w:t>
      </w:r>
      <w:r>
        <w:t xml:space="preserve"> materialną odpowiedzialność za realizację Projektu względem Instytucji Pośredniczącej i został zobligowany do właściwego zabezpieczenia wykonania Projektu. </w:t>
      </w:r>
    </w:p>
    <w:p w14:paraId="1F8D659A" w14:textId="6A8F23AE" w:rsidR="003A4A2D" w:rsidRDefault="003A4A2D" w:rsidP="003A4A2D">
      <w:pPr>
        <w:jc w:val="both"/>
      </w:pPr>
      <w:r>
        <w:t xml:space="preserve">2. W przypadku, w którym - z wyłącznej winy NGO - cele lub warunki Projektu nie zostaną spełnione w całości albo w części lub zachodzi jakikolwiek inny przypadek odpowiedzialności </w:t>
      </w:r>
      <w:r>
        <w:t>Realizatora</w:t>
      </w:r>
      <w:r>
        <w:t xml:space="preserve"> względem Instytucji Pośredniczącej – NGO jest odpowiedzialna za powstałą tym tytułem szkodę w majątku </w:t>
      </w:r>
      <w:r>
        <w:t>Realizatora</w:t>
      </w:r>
      <w:r>
        <w:t xml:space="preserve">. Przez szkodę Strony rozumieją zarówno rzeczywistą stratę, jak i utracone korzyści. </w:t>
      </w:r>
    </w:p>
    <w:p w14:paraId="25C2AD14" w14:textId="0CA22B7D" w:rsidR="003A4A2D" w:rsidRDefault="003A4A2D" w:rsidP="003A4A2D">
      <w:pPr>
        <w:jc w:val="both"/>
      </w:pPr>
      <w:r>
        <w:t xml:space="preserve">3. W przypadku, w którym ponad połowa Uczestników/czek Projektu danej NGO nie weźmie udziału w szkoleniach, warsztatach lub spotkaniach, w których ich uczestnictwo zostało zadeklarowane, </w:t>
      </w:r>
      <w:r>
        <w:t>Realizator</w:t>
      </w:r>
      <w:r>
        <w:t xml:space="preserve"> ma prawo zwrotnie obciążyć NGO kosztami, które poniósł w związku z brakiem stawiennictwa tych Uczestników/czek Projektu – chyba że NGO poinformowała </w:t>
      </w:r>
      <w:r>
        <w:t>Realizatora</w:t>
      </w:r>
      <w:r>
        <w:t xml:space="preserve"> o nieobecności Uczestników/czek Projektu w trybie przewidzianym w § 6 ust. 1 lit. C Regulaminu.</w:t>
      </w:r>
    </w:p>
    <w:p w14:paraId="5A14AE3B" w14:textId="68A1FB94" w:rsidR="003A4A2D" w:rsidRDefault="003A4A2D" w:rsidP="003A4A2D">
      <w:pPr>
        <w:jc w:val="both"/>
      </w:pPr>
      <w:r>
        <w:t xml:space="preserve">4. W przypadkach, o których mowa w niniejszym paragrafie, jak również w przypadku naruszenia przez NGO obowiązków dotyczących ochrony danych osobowych lub istotnego naruszenia innych postanowień Regulaminu – </w:t>
      </w:r>
      <w:r>
        <w:t>Realizatorowi</w:t>
      </w:r>
      <w:r>
        <w:t xml:space="preserve"> przysługuje prawo do wypowiedzenia umowy uczestnictwa w Projekcie bez zachowania jakichkolwiek okresów wypowiedzenia. Do skuteczności złożenia oświadczenia o wypowiedzeniu umowy uczestnictwa w Projekcie wystarczające jest zachowanie formy dokumentowej.</w:t>
      </w:r>
    </w:p>
    <w:p w14:paraId="7580A709" w14:textId="538E22F8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 xml:space="preserve">§ </w:t>
      </w:r>
      <w:r>
        <w:rPr>
          <w:b/>
          <w:bCs/>
        </w:rPr>
        <w:t>10</w:t>
      </w:r>
    </w:p>
    <w:p w14:paraId="6394E9B8" w14:textId="1187F13F" w:rsidR="003A4A2D" w:rsidRPr="003A4A2D" w:rsidRDefault="003A4A2D" w:rsidP="003A4A2D">
      <w:pPr>
        <w:jc w:val="center"/>
        <w:rPr>
          <w:b/>
          <w:bCs/>
        </w:rPr>
      </w:pPr>
      <w:r w:rsidRPr="003A4A2D">
        <w:rPr>
          <w:b/>
          <w:bCs/>
        </w:rPr>
        <w:t>Dane osobowe oraz zgoda na wykorzystanie wizerunku</w:t>
      </w:r>
    </w:p>
    <w:p w14:paraId="6BA48D4B" w14:textId="78901068" w:rsidR="003A4A2D" w:rsidRDefault="003A4A2D" w:rsidP="003A4A2D">
      <w:pPr>
        <w:jc w:val="both"/>
      </w:pPr>
      <w:r>
        <w:t>1. NGO, w zakresie, w jakim pozostaje administratorem danych osobowych</w:t>
      </w:r>
      <w:r w:rsidR="00C70CE5">
        <w:t xml:space="preserve"> </w:t>
      </w:r>
      <w:r w:rsidR="00C70CE5" w:rsidRPr="00C70CE5">
        <w:t>Uczestników/czek Projektu</w:t>
      </w:r>
      <w:r>
        <w:t xml:space="preserve">, zobowiązuje się do poinformowania i pouczenia Uczestników/czek Projektu w </w:t>
      </w:r>
      <w:r>
        <w:lastRenderedPageBreak/>
        <w:t xml:space="preserve">przedmiocie przetwarzania tych danych, a także wykonywania wszelkich innych obowiązków wynikających z przepisów odrębnych. NGO potwierdza i zobowiązuje się, że – jako administrator danych osobowych Uczestników/czek Projektu – uczyni zadość wszelkim obowiązkom, wykazując najwyższy możliwy miernik staranności, by dane te były odpowiednio zabezpieczone i gromadzone oraz przetwarzane zgodnie z przepisami RODO i innych właściwych aktów prawnych. </w:t>
      </w:r>
    </w:p>
    <w:p w14:paraId="3D18449D" w14:textId="039AEA61" w:rsidR="003A4A2D" w:rsidRDefault="003A4A2D" w:rsidP="003A4A2D">
      <w:pPr>
        <w:jc w:val="both"/>
      </w:pPr>
      <w:r>
        <w:t xml:space="preserve">2. Wykonanie obowiązków, o których mowa w ust. 1 winno być stwierdzone w formie pisemnej i wykazane </w:t>
      </w:r>
      <w:r w:rsidR="00C70CE5">
        <w:t>Realizatorowi</w:t>
      </w:r>
      <w:r>
        <w:t xml:space="preserve"> lub Instytucji Pośredniczącej na każde ich żądanie. </w:t>
      </w:r>
    </w:p>
    <w:p w14:paraId="02036235" w14:textId="7DE4B3ED" w:rsidR="003A4A2D" w:rsidRDefault="003A4A2D" w:rsidP="003A4A2D">
      <w:pPr>
        <w:jc w:val="both"/>
      </w:pPr>
      <w:r>
        <w:t xml:space="preserve">3. NGO zobowiązuje się do uzyskania od Uczestników/czek Projektu pisemnej zgody na utrwalenie, wykorzystanie i rozpowszechnianie ich wizerunku przez </w:t>
      </w:r>
      <w:r w:rsidR="00C70CE5">
        <w:t>Realizatora</w:t>
      </w:r>
      <w:r>
        <w:t xml:space="preserve"> – w celach promocyjnych, informacyjnych i innych związanych z realizacją Projektu.  </w:t>
      </w:r>
    </w:p>
    <w:p w14:paraId="26E2EB99" w14:textId="5421402D" w:rsidR="003A4A2D" w:rsidRDefault="003A4A2D" w:rsidP="003A4A2D">
      <w:pPr>
        <w:jc w:val="both"/>
      </w:pPr>
      <w:r>
        <w:t xml:space="preserve">4. Zgoda, o której mowa w ust. 3 winna być nieograniczona czasowo i terytorialnie oraz upoważniać </w:t>
      </w:r>
      <w:r w:rsidR="00C70CE5">
        <w:t>Realizatora</w:t>
      </w:r>
      <w:r>
        <w:t xml:space="preserve"> do wielokrotnej publikacji oraz wykorzystania zdjęć na wszelkich znanych w chwili zawarcia umowy polach eksploatacji na których utrwalony jest wizerunek Uczestnika/</w:t>
      </w:r>
      <w:proofErr w:type="spellStart"/>
      <w:r>
        <w:t>czki</w:t>
      </w:r>
      <w:proofErr w:type="spellEnd"/>
      <w:r>
        <w:t xml:space="preserve"> Projektu, a w szczególności do: </w:t>
      </w:r>
    </w:p>
    <w:p w14:paraId="4DDD4B05" w14:textId="7DDA6C37" w:rsidR="003A4A2D" w:rsidRDefault="003A4A2D" w:rsidP="003A4A2D">
      <w:pPr>
        <w:jc w:val="both"/>
      </w:pPr>
      <w:r>
        <w:t xml:space="preserve">a) rozpowszechnienia zdjęć w zakresie zasobów witryny internetowej </w:t>
      </w:r>
      <w:r w:rsidR="00C70CE5">
        <w:t>Realizatora</w:t>
      </w:r>
      <w:r>
        <w:t xml:space="preserve"> oraz jego profili na portalach i systemach informacyjnych, publicystycznych, społecznościowych i innych.  </w:t>
      </w:r>
    </w:p>
    <w:p w14:paraId="50BAA2B8" w14:textId="64EB6F60" w:rsidR="003A4A2D" w:rsidRDefault="003A4A2D" w:rsidP="003A4A2D">
      <w:pPr>
        <w:jc w:val="both"/>
      </w:pPr>
      <w:r>
        <w:t>b) wprowadzania utrwalania i zwielokrotniania fotografii, na których utrwalony jest wizerunek Uczestnika/</w:t>
      </w:r>
      <w:proofErr w:type="spellStart"/>
      <w:r>
        <w:t>czki</w:t>
      </w:r>
      <w:proofErr w:type="spellEnd"/>
      <w:r>
        <w:t xml:space="preserve"> Projektu lub ich fragmentów cyfrową techniką zapisu komputerowego, na nośnikach CD/DVD oraz przenośnych nośnikach pamięci typu </w:t>
      </w:r>
      <w:proofErr w:type="spellStart"/>
      <w:r>
        <w:t>flash</w:t>
      </w:r>
      <w:proofErr w:type="spellEnd"/>
      <w:r>
        <w:t xml:space="preserve"> lub w jakikolwiek inny sposób pozwalający na korzystanie z utworów lub ich części, na dysku komputerowym jak i innych nośnikach oraz w sieci internetowej. </w:t>
      </w:r>
    </w:p>
    <w:p w14:paraId="323B66BB" w14:textId="5FCA79BE" w:rsidR="003A4A2D" w:rsidRDefault="003A4A2D" w:rsidP="003A4A2D">
      <w:pPr>
        <w:jc w:val="both"/>
      </w:pPr>
      <w:r>
        <w:t>5. Utrwalenie, wykorzystanie i rozpowszechnianie wizerunku zgodnie z powyższą zgodą nie wiąże się z obowiązkiem zapłaty na rzecz Uczestnika/</w:t>
      </w:r>
      <w:proofErr w:type="spellStart"/>
      <w:r>
        <w:t>czki</w:t>
      </w:r>
      <w:proofErr w:type="spellEnd"/>
      <w:r>
        <w:t xml:space="preserve"> Projektu ani jakiejkolwiek osoby trzeciej wynagrodzenia lub odszkodowania z tego tytułu.</w:t>
      </w:r>
    </w:p>
    <w:p w14:paraId="0BBF7652" w14:textId="6D2BF5A1" w:rsidR="00C70CE5" w:rsidRPr="00C70CE5" w:rsidRDefault="00C70CE5" w:rsidP="00C70CE5">
      <w:pPr>
        <w:jc w:val="center"/>
        <w:rPr>
          <w:b/>
          <w:bCs/>
        </w:rPr>
      </w:pPr>
      <w:r w:rsidRPr="00C70CE5">
        <w:rPr>
          <w:b/>
          <w:bCs/>
        </w:rPr>
        <w:t xml:space="preserve">§ </w:t>
      </w:r>
      <w:r>
        <w:rPr>
          <w:b/>
          <w:bCs/>
        </w:rPr>
        <w:t>11</w:t>
      </w:r>
    </w:p>
    <w:p w14:paraId="4B2AE71A" w14:textId="3B7623F7" w:rsidR="00C70CE5" w:rsidRPr="00C70CE5" w:rsidRDefault="00C70CE5" w:rsidP="00C70CE5">
      <w:pPr>
        <w:jc w:val="center"/>
        <w:rPr>
          <w:b/>
          <w:bCs/>
        </w:rPr>
      </w:pPr>
      <w:r w:rsidRPr="00C70CE5">
        <w:rPr>
          <w:b/>
          <w:bCs/>
        </w:rPr>
        <w:t>Postanowienia końcowe</w:t>
      </w:r>
    </w:p>
    <w:p w14:paraId="16CCB6E1" w14:textId="42D91E12" w:rsidR="00C70CE5" w:rsidRDefault="00C70CE5" w:rsidP="00C70CE5">
      <w:pPr>
        <w:jc w:val="both"/>
      </w:pPr>
      <w:r>
        <w:t>1. Regulamin wchodzi w życie z dniem 01.</w:t>
      </w:r>
      <w:r>
        <w:t>12</w:t>
      </w:r>
      <w:r>
        <w:t>.2025 r.</w:t>
      </w:r>
    </w:p>
    <w:p w14:paraId="6A8C13EA" w14:textId="6A023E59" w:rsidR="00C70CE5" w:rsidRDefault="00C70CE5" w:rsidP="00C70CE5">
      <w:pPr>
        <w:jc w:val="both"/>
      </w:pPr>
      <w:r>
        <w:t xml:space="preserve">2. </w:t>
      </w:r>
      <w:r>
        <w:t>Realizator</w:t>
      </w:r>
      <w:r>
        <w:t xml:space="preserve"> zastrzega możliwość zmiany Regulaminu w związku z koniecznością dostosowania jego treści do zasad lub wytycznych dla FERS albo odrębnych przepisów i postanowień wiążących </w:t>
      </w:r>
      <w:r>
        <w:t>Realizatora</w:t>
      </w:r>
      <w:r>
        <w:t xml:space="preserve"> w ramach realizacji Projektu. </w:t>
      </w:r>
    </w:p>
    <w:p w14:paraId="1A8BECCE" w14:textId="0EC24AFA" w:rsidR="00C70CE5" w:rsidRDefault="00C70CE5" w:rsidP="00C70CE5">
      <w:pPr>
        <w:jc w:val="both"/>
      </w:pPr>
      <w:r>
        <w:t xml:space="preserve">3. Zmiany lub uzupełnienia Regulaminu będą publikowane na stronie internetowej: </w:t>
      </w:r>
      <w:r w:rsidRPr="00C70CE5">
        <w:t>https://wiatrakimazur.org.pl/</w:t>
      </w:r>
      <w:r>
        <w:t xml:space="preserve">. O wprowadzeniu zmian NGO będą informowane drogą elektroniczną – za pomocą kanału komunikacyjnego ustalonego w toku realizacji Projektu. </w:t>
      </w:r>
    </w:p>
    <w:p w14:paraId="585BDB34" w14:textId="60AA6FD0" w:rsidR="00C70CE5" w:rsidRPr="00C70CE5" w:rsidRDefault="00C70CE5" w:rsidP="00C70CE5">
      <w:pPr>
        <w:jc w:val="both"/>
      </w:pPr>
      <w:r>
        <w:lastRenderedPageBreak/>
        <w:t xml:space="preserve">4. Pytania i wątpliwości dotyczące Projektu należy kierować na adres poczty elektronicznej:  </w:t>
      </w:r>
      <w:hyperlink r:id="rId9" w:history="1">
        <w:r w:rsidRPr="00981F75">
          <w:rPr>
            <w:rStyle w:val="Hipercze"/>
          </w:rPr>
          <w:t>biuro@wiatrakimazur.org.pl</w:t>
        </w:r>
      </w:hyperlink>
      <w:r>
        <w:t xml:space="preserve"> </w:t>
      </w:r>
      <w:r>
        <w:t xml:space="preserve">lub wyjaśniać osobiście w Biurze Projektu. </w:t>
      </w:r>
    </w:p>
    <w:p w14:paraId="56F5306F" w14:textId="77777777" w:rsidR="00C70CE5" w:rsidRDefault="00C70CE5" w:rsidP="00C70CE5">
      <w:pPr>
        <w:jc w:val="both"/>
      </w:pPr>
      <w:r>
        <w:t xml:space="preserve">5. Integralną część Regulaminu stanowią następujące załączniki: </w:t>
      </w:r>
    </w:p>
    <w:p w14:paraId="174FE44C" w14:textId="0487D20A" w:rsidR="00C70CE5" w:rsidRDefault="00C70CE5" w:rsidP="00C70CE5">
      <w:pPr>
        <w:pStyle w:val="Akapitzlist"/>
        <w:numPr>
          <w:ilvl w:val="1"/>
          <w:numId w:val="8"/>
        </w:numPr>
        <w:jc w:val="both"/>
      </w:pPr>
      <w:r>
        <w:t xml:space="preserve">wzór deklaracji przystąpienia do udziału w projekcie; </w:t>
      </w:r>
    </w:p>
    <w:p w14:paraId="6EF60682" w14:textId="2F114DEC" w:rsidR="00C70CE5" w:rsidRDefault="00C70CE5" w:rsidP="00C70CE5">
      <w:pPr>
        <w:pStyle w:val="Akapitzlist"/>
        <w:numPr>
          <w:ilvl w:val="1"/>
          <w:numId w:val="8"/>
        </w:numPr>
        <w:jc w:val="both"/>
      </w:pPr>
      <w:r>
        <w:t xml:space="preserve">wzór oddelegowania; </w:t>
      </w:r>
    </w:p>
    <w:p w14:paraId="6A3B8CFC" w14:textId="776D735B" w:rsidR="00C70CE5" w:rsidRPr="00DA07CF" w:rsidRDefault="00C70CE5" w:rsidP="00C70CE5">
      <w:pPr>
        <w:pStyle w:val="Akapitzlist"/>
        <w:numPr>
          <w:ilvl w:val="1"/>
          <w:numId w:val="8"/>
        </w:numPr>
        <w:jc w:val="both"/>
      </w:pPr>
      <w:r>
        <w:t>wzór formularza zgłoszeniowego</w:t>
      </w:r>
      <w:r>
        <w:t>.</w:t>
      </w:r>
    </w:p>
    <w:sectPr w:rsidR="00C70CE5" w:rsidRPr="00DA07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6229" w14:textId="77777777" w:rsidR="0075290A" w:rsidRDefault="0075290A" w:rsidP="00C634ED">
      <w:pPr>
        <w:spacing w:after="0" w:line="240" w:lineRule="auto"/>
      </w:pPr>
      <w:r>
        <w:separator/>
      </w:r>
    </w:p>
  </w:endnote>
  <w:endnote w:type="continuationSeparator" w:id="0">
    <w:p w14:paraId="0411AA05" w14:textId="77777777" w:rsidR="0075290A" w:rsidRDefault="0075290A" w:rsidP="00C6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4158" w14:textId="77777777" w:rsidR="0075290A" w:rsidRDefault="0075290A" w:rsidP="00C634ED">
      <w:pPr>
        <w:spacing w:after="0" w:line="240" w:lineRule="auto"/>
      </w:pPr>
      <w:r>
        <w:separator/>
      </w:r>
    </w:p>
  </w:footnote>
  <w:footnote w:type="continuationSeparator" w:id="0">
    <w:p w14:paraId="64161B80" w14:textId="77777777" w:rsidR="0075290A" w:rsidRDefault="0075290A" w:rsidP="00C6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5B" w14:textId="2F0EE388" w:rsidR="00C634ED" w:rsidRDefault="00C634ED">
    <w:pPr>
      <w:pStyle w:val="Nagwek"/>
    </w:pPr>
    <w:r>
      <w:rPr>
        <w:noProof/>
      </w:rPr>
      <w:drawing>
        <wp:inline distT="0" distB="0" distL="0" distR="0" wp14:anchorId="5789FAC9" wp14:editId="03DC21F2">
          <wp:extent cx="5761355" cy="792480"/>
          <wp:effectExtent l="0" t="0" r="0" b="7620"/>
          <wp:docPr id="819642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75"/>
    <w:multiLevelType w:val="hybridMultilevel"/>
    <w:tmpl w:val="56F8F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1DE"/>
    <w:multiLevelType w:val="hybridMultilevel"/>
    <w:tmpl w:val="2A12423C"/>
    <w:lvl w:ilvl="0" w:tplc="DADE27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712"/>
    <w:multiLevelType w:val="hybridMultilevel"/>
    <w:tmpl w:val="CFF215B6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71F"/>
    <w:multiLevelType w:val="hybridMultilevel"/>
    <w:tmpl w:val="5DC49ECA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917A8"/>
    <w:multiLevelType w:val="hybridMultilevel"/>
    <w:tmpl w:val="FB66338E"/>
    <w:lvl w:ilvl="0" w:tplc="68EA33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673F"/>
    <w:multiLevelType w:val="hybridMultilevel"/>
    <w:tmpl w:val="44525A60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E43DA"/>
    <w:multiLevelType w:val="hybridMultilevel"/>
    <w:tmpl w:val="A1F498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436DAB"/>
    <w:multiLevelType w:val="hybridMultilevel"/>
    <w:tmpl w:val="8772B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D4A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72331"/>
    <w:multiLevelType w:val="hybridMultilevel"/>
    <w:tmpl w:val="9538EA38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4150A"/>
    <w:multiLevelType w:val="hybridMultilevel"/>
    <w:tmpl w:val="CE8C8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363">
    <w:abstractNumId w:val="7"/>
  </w:num>
  <w:num w:numId="2" w16cid:durableId="986326392">
    <w:abstractNumId w:val="4"/>
  </w:num>
  <w:num w:numId="3" w16cid:durableId="1193112378">
    <w:abstractNumId w:val="6"/>
  </w:num>
  <w:num w:numId="4" w16cid:durableId="908267026">
    <w:abstractNumId w:val="0"/>
  </w:num>
  <w:num w:numId="5" w16cid:durableId="1702703127">
    <w:abstractNumId w:val="2"/>
  </w:num>
  <w:num w:numId="6" w16cid:durableId="1825389271">
    <w:abstractNumId w:val="3"/>
  </w:num>
  <w:num w:numId="7" w16cid:durableId="1950234369">
    <w:abstractNumId w:val="9"/>
  </w:num>
  <w:num w:numId="8" w16cid:durableId="663164127">
    <w:abstractNumId w:val="8"/>
  </w:num>
  <w:num w:numId="9" w16cid:durableId="1927301630">
    <w:abstractNumId w:val="5"/>
  </w:num>
  <w:num w:numId="10" w16cid:durableId="130311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6"/>
    <w:rsid w:val="00033D5B"/>
    <w:rsid w:val="000D0AF6"/>
    <w:rsid w:val="000E7DE5"/>
    <w:rsid w:val="002012BE"/>
    <w:rsid w:val="002339C9"/>
    <w:rsid w:val="0027131D"/>
    <w:rsid w:val="002D09F4"/>
    <w:rsid w:val="0036149E"/>
    <w:rsid w:val="003A4A2D"/>
    <w:rsid w:val="004320EB"/>
    <w:rsid w:val="004B0DD6"/>
    <w:rsid w:val="00523391"/>
    <w:rsid w:val="00575F93"/>
    <w:rsid w:val="00660E9D"/>
    <w:rsid w:val="00746DE7"/>
    <w:rsid w:val="0075290A"/>
    <w:rsid w:val="008662A2"/>
    <w:rsid w:val="00872B6B"/>
    <w:rsid w:val="008E7DE2"/>
    <w:rsid w:val="00A96830"/>
    <w:rsid w:val="00BC20AD"/>
    <w:rsid w:val="00BD640F"/>
    <w:rsid w:val="00BF5C23"/>
    <w:rsid w:val="00C634ED"/>
    <w:rsid w:val="00C70CE5"/>
    <w:rsid w:val="00D70C66"/>
    <w:rsid w:val="00DA07CF"/>
    <w:rsid w:val="00E262E2"/>
    <w:rsid w:val="00EC1AE8"/>
    <w:rsid w:val="00ED4C34"/>
    <w:rsid w:val="00F622B5"/>
    <w:rsid w:val="00F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E17E"/>
  <w15:chartTrackingRefBased/>
  <w15:docId w15:val="{2DA28356-E876-4102-A055-180CA85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1AE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ED"/>
  </w:style>
  <w:style w:type="paragraph" w:styleId="Stopka">
    <w:name w:val="footer"/>
    <w:basedOn w:val="Normalny"/>
    <w:link w:val="Stopka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atrakimazur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atrakimazur.o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wiatrakimazu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13</Pages>
  <Words>4016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Chmielewska-Sujata</dc:creator>
  <cp:keywords/>
  <dc:description/>
  <cp:lastModifiedBy>Monika Chmielewska-Sujata</cp:lastModifiedBy>
  <cp:revision>18</cp:revision>
  <dcterms:created xsi:type="dcterms:W3CDTF">2025-12-23T13:07:00Z</dcterms:created>
  <dcterms:modified xsi:type="dcterms:W3CDTF">2026-01-10T19:39:00Z</dcterms:modified>
</cp:coreProperties>
</file>